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6BC74F" w14:textId="0AF9AA70" w:rsidR="00CF1063" w:rsidRPr="00850C0E" w:rsidRDefault="00CF1063" w:rsidP="00286BC4">
      <w:pPr>
        <w:spacing w:line="276" w:lineRule="auto"/>
        <w:jc w:val="center"/>
        <w:rPr>
          <w:rFonts w:ascii="Optima" w:eastAsia="Times New Roman" w:hAnsi="Optima" w:cs="Times New Roman"/>
          <w:b/>
          <w:color w:val="000000" w:themeColor="text1"/>
          <w:sz w:val="22"/>
          <w:szCs w:val="22"/>
        </w:rPr>
      </w:pPr>
      <w:r w:rsidRPr="00850C0E">
        <w:rPr>
          <w:rFonts w:ascii="Optima" w:eastAsia="Times New Roman" w:hAnsi="Optima" w:cs="Times New Roman"/>
          <w:b/>
          <w:color w:val="000000" w:themeColor="text1"/>
          <w:sz w:val="22"/>
          <w:szCs w:val="22"/>
        </w:rPr>
        <w:t xml:space="preserve">Terms of Reference </w:t>
      </w:r>
      <w:r w:rsidRPr="00850C0E">
        <w:rPr>
          <w:rFonts w:ascii="Optima" w:eastAsia="Marker Felt" w:hAnsi="Optima" w:cs="Marker Felt"/>
          <w:b/>
          <w:color w:val="000000" w:themeColor="text1"/>
          <w:sz w:val="22"/>
          <w:szCs w:val="22"/>
        </w:rPr>
        <w:t xml:space="preserve">– </w:t>
      </w:r>
      <w:r w:rsidR="00886869" w:rsidRPr="00850C0E">
        <w:rPr>
          <w:rFonts w:ascii="Optima" w:eastAsia="Times New Roman" w:hAnsi="Optima" w:cs="Times New Roman"/>
          <w:b/>
          <w:color w:val="000000" w:themeColor="text1"/>
          <w:sz w:val="22"/>
          <w:szCs w:val="22"/>
        </w:rPr>
        <w:t xml:space="preserve">Capacity Building for </w:t>
      </w:r>
      <w:r w:rsidR="00AE1951" w:rsidRPr="00850C0E">
        <w:rPr>
          <w:rFonts w:ascii="Optima" w:eastAsia="Times New Roman" w:hAnsi="Optima" w:cs="Times New Roman"/>
          <w:b/>
          <w:color w:val="000000" w:themeColor="text1"/>
          <w:sz w:val="22"/>
          <w:szCs w:val="22"/>
        </w:rPr>
        <w:t>Local Government</w:t>
      </w:r>
    </w:p>
    <w:p w14:paraId="01CA03DC" w14:textId="77777777" w:rsidR="00CF1063" w:rsidRPr="00850C0E" w:rsidRDefault="00CF1063" w:rsidP="00286BC4">
      <w:pPr>
        <w:spacing w:line="276" w:lineRule="auto"/>
        <w:jc w:val="center"/>
        <w:rPr>
          <w:rFonts w:ascii="Optima" w:eastAsia="Times New Roman" w:hAnsi="Optima" w:cs="Times New Roman"/>
          <w:b/>
          <w:color w:val="000000" w:themeColor="text1"/>
          <w:sz w:val="22"/>
          <w:szCs w:val="22"/>
        </w:rPr>
      </w:pPr>
    </w:p>
    <w:p w14:paraId="3E02C073" w14:textId="3EB3F6BB" w:rsidR="00CF1063" w:rsidRPr="00850C0E" w:rsidRDefault="00CF1063" w:rsidP="00286BC4">
      <w:pPr>
        <w:spacing w:line="276" w:lineRule="auto"/>
        <w:jc w:val="center"/>
        <w:rPr>
          <w:rFonts w:ascii="Optima" w:eastAsia="Times New Roman" w:hAnsi="Optima" w:cs="Times New Roman"/>
          <w:b/>
          <w:color w:val="000000" w:themeColor="text1"/>
          <w:sz w:val="22"/>
          <w:szCs w:val="22"/>
        </w:rPr>
      </w:pPr>
      <w:r w:rsidRPr="00850C0E">
        <w:rPr>
          <w:rFonts w:ascii="Optima" w:eastAsia="Times New Roman" w:hAnsi="Optima" w:cs="Times New Roman"/>
          <w:b/>
          <w:color w:val="000000" w:themeColor="text1"/>
          <w:sz w:val="22"/>
          <w:szCs w:val="22"/>
        </w:rPr>
        <w:t>Piloting the USDA Guidelines in the Hazelnuts Supply Chain in Turkey</w:t>
      </w:r>
    </w:p>
    <w:p w14:paraId="0A9DD818" w14:textId="77777777" w:rsidR="00CF1063" w:rsidRPr="00850C0E" w:rsidRDefault="00CF1063" w:rsidP="00286BC4">
      <w:pPr>
        <w:spacing w:line="276" w:lineRule="auto"/>
        <w:jc w:val="center"/>
        <w:rPr>
          <w:rFonts w:ascii="Optima" w:eastAsia="Times New Roman" w:hAnsi="Optima" w:cs="Times New Roman"/>
          <w:b/>
          <w:color w:val="000000" w:themeColor="text1"/>
          <w:sz w:val="22"/>
          <w:szCs w:val="22"/>
        </w:rPr>
      </w:pPr>
    </w:p>
    <w:p w14:paraId="6477D2CE" w14:textId="77777777" w:rsidR="001C3698" w:rsidRPr="00850C0E" w:rsidRDefault="001C3698" w:rsidP="00286BC4">
      <w:pPr>
        <w:widowControl w:val="0"/>
        <w:autoSpaceDE w:val="0"/>
        <w:autoSpaceDN w:val="0"/>
        <w:adjustRightInd w:val="0"/>
        <w:spacing w:after="240" w:line="276" w:lineRule="auto"/>
        <w:rPr>
          <w:rFonts w:ascii="Optima" w:hAnsi="Optima" w:cs="Times New Roman"/>
          <w:color w:val="000000" w:themeColor="text1"/>
          <w:sz w:val="22"/>
          <w:szCs w:val="22"/>
        </w:rPr>
      </w:pPr>
      <w:r w:rsidRPr="00850C0E">
        <w:rPr>
          <w:rFonts w:ascii="Optima" w:hAnsi="Optima" w:cs="Times New Roman"/>
          <w:b/>
          <w:color w:val="000000" w:themeColor="text1"/>
          <w:sz w:val="22"/>
          <w:szCs w:val="22"/>
        </w:rPr>
        <w:t xml:space="preserve">Cooperative Agreement Number: </w:t>
      </w:r>
      <w:r w:rsidRPr="00850C0E">
        <w:rPr>
          <w:rFonts w:ascii="Optima" w:hAnsi="Optima" w:cs="Times New Roman"/>
          <w:color w:val="000000" w:themeColor="text1"/>
          <w:sz w:val="22"/>
          <w:szCs w:val="22"/>
        </w:rPr>
        <w:t>IL-28101-15-75-K-11</w:t>
      </w:r>
    </w:p>
    <w:p w14:paraId="63DF0A9E" w14:textId="77777777" w:rsidR="001C3698" w:rsidRPr="00850C0E" w:rsidRDefault="001C3698" w:rsidP="00286BC4">
      <w:pPr>
        <w:widowControl w:val="0"/>
        <w:autoSpaceDE w:val="0"/>
        <w:autoSpaceDN w:val="0"/>
        <w:adjustRightInd w:val="0"/>
        <w:spacing w:after="240" w:line="276" w:lineRule="auto"/>
        <w:outlineLvl w:val="0"/>
        <w:rPr>
          <w:rFonts w:ascii="Optima" w:hAnsi="Optima" w:cs="Times New Roman"/>
          <w:color w:val="000000" w:themeColor="text1"/>
          <w:sz w:val="22"/>
          <w:szCs w:val="22"/>
        </w:rPr>
      </w:pPr>
      <w:r w:rsidRPr="00850C0E">
        <w:rPr>
          <w:rFonts w:ascii="Optima" w:hAnsi="Optima" w:cs="Times New Roman"/>
          <w:b/>
          <w:color w:val="000000" w:themeColor="text1"/>
          <w:sz w:val="22"/>
          <w:szCs w:val="22"/>
        </w:rPr>
        <w:t>Financing Agency:</w:t>
      </w:r>
      <w:r w:rsidRPr="00850C0E">
        <w:rPr>
          <w:rFonts w:ascii="Optima" w:hAnsi="Optima" w:cs="Times New Roman"/>
          <w:color w:val="000000" w:themeColor="text1"/>
          <w:sz w:val="22"/>
          <w:szCs w:val="22"/>
        </w:rPr>
        <w:t xml:space="preserve"> U.S. Department of Labor</w:t>
      </w:r>
    </w:p>
    <w:p w14:paraId="7EA72ACF" w14:textId="4D2BBF8C" w:rsidR="001C3698" w:rsidRPr="00850C0E" w:rsidRDefault="001C3698" w:rsidP="00286BC4">
      <w:pPr>
        <w:widowControl w:val="0"/>
        <w:autoSpaceDE w:val="0"/>
        <w:autoSpaceDN w:val="0"/>
        <w:adjustRightInd w:val="0"/>
        <w:spacing w:after="240" w:line="276" w:lineRule="auto"/>
        <w:rPr>
          <w:rFonts w:ascii="Optima" w:hAnsi="Optima" w:cs="Times New Roman"/>
          <w:color w:val="000000" w:themeColor="text1"/>
          <w:sz w:val="22"/>
          <w:szCs w:val="22"/>
        </w:rPr>
      </w:pPr>
      <w:r w:rsidRPr="00850C0E">
        <w:rPr>
          <w:rFonts w:ascii="Optima" w:hAnsi="Optima" w:cs="Times New Roman"/>
          <w:b/>
          <w:color w:val="000000" w:themeColor="text1"/>
          <w:sz w:val="22"/>
          <w:szCs w:val="22"/>
        </w:rPr>
        <w:t xml:space="preserve">Type of </w:t>
      </w:r>
      <w:r w:rsidR="00E459AF" w:rsidRPr="00850C0E">
        <w:rPr>
          <w:rFonts w:ascii="Optima" w:hAnsi="Optima" w:cs="Times New Roman"/>
          <w:b/>
          <w:color w:val="000000" w:themeColor="text1"/>
          <w:sz w:val="22"/>
          <w:szCs w:val="22"/>
        </w:rPr>
        <w:t>Consultancy</w:t>
      </w:r>
      <w:r w:rsidRPr="00850C0E">
        <w:rPr>
          <w:rFonts w:ascii="Optima" w:hAnsi="Optima" w:cs="Times New Roman"/>
          <w:b/>
          <w:color w:val="000000" w:themeColor="text1"/>
          <w:sz w:val="22"/>
          <w:szCs w:val="22"/>
        </w:rPr>
        <w:t xml:space="preserve">: </w:t>
      </w:r>
      <w:r w:rsidR="00886869" w:rsidRPr="00850C0E">
        <w:rPr>
          <w:rFonts w:ascii="Optima" w:eastAsia="Times New Roman" w:hAnsi="Optima" w:cs="Times New Roman"/>
          <w:color w:val="000000" w:themeColor="text1"/>
          <w:sz w:val="22"/>
          <w:szCs w:val="22"/>
        </w:rPr>
        <w:t xml:space="preserve">Capacity Building for </w:t>
      </w:r>
      <w:r w:rsidR="00C20952" w:rsidRPr="00850C0E">
        <w:rPr>
          <w:rFonts w:ascii="Optima" w:eastAsia="Times New Roman" w:hAnsi="Optima" w:cs="Times New Roman"/>
          <w:color w:val="000000" w:themeColor="text1"/>
          <w:sz w:val="22"/>
          <w:szCs w:val="22"/>
        </w:rPr>
        <w:t xml:space="preserve">Local </w:t>
      </w:r>
      <w:r w:rsidR="00F96EE9" w:rsidRPr="00850C0E">
        <w:rPr>
          <w:rFonts w:ascii="Optima" w:eastAsia="Times New Roman" w:hAnsi="Optima" w:cs="Times New Roman"/>
          <w:color w:val="000000" w:themeColor="text1"/>
          <w:sz w:val="22"/>
          <w:szCs w:val="22"/>
        </w:rPr>
        <w:t>Government</w:t>
      </w:r>
    </w:p>
    <w:p w14:paraId="413CE2F3" w14:textId="4EBF0A0C" w:rsidR="00C20952" w:rsidRPr="00850C0E" w:rsidRDefault="00C07B07" w:rsidP="00286BC4">
      <w:pPr>
        <w:widowControl w:val="0"/>
        <w:autoSpaceDE w:val="0"/>
        <w:autoSpaceDN w:val="0"/>
        <w:adjustRightInd w:val="0"/>
        <w:spacing w:after="240" w:line="276" w:lineRule="auto"/>
        <w:outlineLvl w:val="0"/>
        <w:rPr>
          <w:rFonts w:ascii="Optima" w:hAnsi="Optima" w:cs="Times New Roman"/>
          <w:color w:val="000000" w:themeColor="text1"/>
          <w:sz w:val="22"/>
          <w:szCs w:val="22"/>
        </w:rPr>
      </w:pPr>
      <w:r w:rsidRPr="00850C0E">
        <w:rPr>
          <w:rFonts w:ascii="Optima" w:hAnsi="Optima" w:cs="Times New Roman"/>
          <w:b/>
          <w:color w:val="000000" w:themeColor="text1"/>
          <w:sz w:val="22"/>
          <w:szCs w:val="22"/>
        </w:rPr>
        <w:t>Preparation Date of To</w:t>
      </w:r>
      <w:r w:rsidR="001C3698" w:rsidRPr="00850C0E">
        <w:rPr>
          <w:rFonts w:ascii="Optima" w:hAnsi="Optima" w:cs="Times New Roman"/>
          <w:b/>
          <w:color w:val="000000" w:themeColor="text1"/>
          <w:sz w:val="22"/>
          <w:szCs w:val="22"/>
        </w:rPr>
        <w:t>R:</w:t>
      </w:r>
      <w:r w:rsidR="00597E10" w:rsidRPr="00850C0E">
        <w:rPr>
          <w:rFonts w:ascii="Optima" w:hAnsi="Optima" w:cs="Times New Roman"/>
          <w:color w:val="000000" w:themeColor="text1"/>
          <w:sz w:val="22"/>
          <w:szCs w:val="22"/>
        </w:rPr>
        <w:t xml:space="preserve"> </w:t>
      </w:r>
      <w:r w:rsidR="00C20952" w:rsidRPr="00850C0E">
        <w:rPr>
          <w:rFonts w:ascii="Optima" w:hAnsi="Optima" w:cs="Times New Roman"/>
          <w:color w:val="000000" w:themeColor="text1"/>
          <w:sz w:val="22"/>
          <w:szCs w:val="22"/>
        </w:rPr>
        <w:t>March 2</w:t>
      </w:r>
      <w:r w:rsidR="00850C0E">
        <w:rPr>
          <w:rFonts w:ascii="Optima" w:hAnsi="Optima" w:cs="Times New Roman"/>
          <w:color w:val="000000" w:themeColor="text1"/>
          <w:sz w:val="22"/>
          <w:szCs w:val="22"/>
        </w:rPr>
        <w:t>9</w:t>
      </w:r>
      <w:r w:rsidRPr="00850C0E">
        <w:rPr>
          <w:rFonts w:ascii="Optima" w:hAnsi="Optima" w:cs="Times New Roman"/>
          <w:color w:val="000000" w:themeColor="text1"/>
          <w:sz w:val="22"/>
          <w:szCs w:val="22"/>
        </w:rPr>
        <w:t xml:space="preserve">, </w:t>
      </w:r>
      <w:r w:rsidR="00597E10" w:rsidRPr="00850C0E">
        <w:rPr>
          <w:rFonts w:ascii="Optima" w:hAnsi="Optima" w:cs="Times New Roman"/>
          <w:color w:val="000000" w:themeColor="text1"/>
          <w:sz w:val="22"/>
          <w:szCs w:val="22"/>
        </w:rPr>
        <w:t>2017</w:t>
      </w:r>
    </w:p>
    <w:p w14:paraId="6E22381D" w14:textId="3B16201A" w:rsidR="001C3698" w:rsidRPr="00850C0E" w:rsidRDefault="00C20952" w:rsidP="00286BC4">
      <w:pPr>
        <w:widowControl w:val="0"/>
        <w:autoSpaceDE w:val="0"/>
        <w:autoSpaceDN w:val="0"/>
        <w:adjustRightInd w:val="0"/>
        <w:spacing w:after="240" w:line="276" w:lineRule="auto"/>
        <w:outlineLvl w:val="0"/>
        <w:rPr>
          <w:rFonts w:ascii="Optima" w:hAnsi="Optima" w:cs="Times New Roman"/>
          <w:color w:val="000000" w:themeColor="text1"/>
          <w:sz w:val="22"/>
          <w:szCs w:val="22"/>
        </w:rPr>
      </w:pPr>
      <w:r w:rsidRPr="00850C0E">
        <w:rPr>
          <w:rFonts w:ascii="Optima" w:hAnsi="Optima" w:cs="Times New Roman"/>
          <w:b/>
          <w:color w:val="000000" w:themeColor="text1"/>
          <w:sz w:val="22"/>
          <w:szCs w:val="22"/>
        </w:rPr>
        <w:t>Target Location:</w:t>
      </w:r>
      <w:r w:rsidRPr="00850C0E">
        <w:rPr>
          <w:rFonts w:ascii="Optima" w:hAnsi="Optima" w:cs="Times New Roman"/>
          <w:color w:val="000000" w:themeColor="text1"/>
          <w:sz w:val="22"/>
          <w:szCs w:val="22"/>
        </w:rPr>
        <w:t xml:space="preserve"> Düzce, Sakarya, Ordu, </w:t>
      </w:r>
      <w:r w:rsidRPr="00850C0E">
        <w:rPr>
          <w:rFonts w:ascii="Calibri" w:eastAsia="Calibri" w:hAnsi="Calibri" w:cs="Calibri"/>
          <w:color w:val="000000" w:themeColor="text1"/>
          <w:sz w:val="22"/>
          <w:szCs w:val="22"/>
        </w:rPr>
        <w:t>Ş</w:t>
      </w:r>
      <w:r w:rsidRPr="00850C0E">
        <w:rPr>
          <w:rFonts w:ascii="Optima" w:hAnsi="Optima" w:cs="Times New Roman"/>
          <w:color w:val="000000" w:themeColor="text1"/>
          <w:sz w:val="22"/>
          <w:szCs w:val="22"/>
        </w:rPr>
        <w:t>anlıurfa</w:t>
      </w:r>
      <w:r w:rsidR="001C3698" w:rsidRPr="00850C0E">
        <w:rPr>
          <w:rFonts w:ascii="Optima" w:hAnsi="Optima" w:cs="Times New Roman"/>
          <w:color w:val="000000" w:themeColor="text1"/>
          <w:sz w:val="22"/>
          <w:szCs w:val="22"/>
        </w:rPr>
        <w:t xml:space="preserve"> </w:t>
      </w:r>
    </w:p>
    <w:p w14:paraId="31CFA68C" w14:textId="77777777" w:rsidR="000E652E" w:rsidRPr="00850C0E" w:rsidRDefault="00304FA0" w:rsidP="00E459AF">
      <w:pPr>
        <w:widowControl w:val="0"/>
        <w:autoSpaceDE w:val="0"/>
        <w:autoSpaceDN w:val="0"/>
        <w:adjustRightInd w:val="0"/>
        <w:spacing w:after="240" w:line="276" w:lineRule="auto"/>
        <w:outlineLvl w:val="0"/>
        <w:rPr>
          <w:rFonts w:ascii="Optima" w:hAnsi="Optima" w:cs="Times New Roman"/>
          <w:color w:val="000000" w:themeColor="text1"/>
          <w:sz w:val="22"/>
          <w:szCs w:val="22"/>
        </w:rPr>
      </w:pPr>
      <w:r w:rsidRPr="00850C0E">
        <w:rPr>
          <w:rFonts w:ascii="Optima" w:hAnsi="Optima" w:cs="Times New Roman"/>
          <w:b/>
          <w:color w:val="000000" w:themeColor="text1"/>
          <w:sz w:val="22"/>
          <w:szCs w:val="22"/>
        </w:rPr>
        <w:t xml:space="preserve">Vendor for Task Mapping Study </w:t>
      </w:r>
      <w:r w:rsidR="001C3698" w:rsidRPr="00850C0E">
        <w:rPr>
          <w:rFonts w:ascii="Optima" w:hAnsi="Optima" w:cs="Times New Roman"/>
          <w:b/>
          <w:color w:val="000000" w:themeColor="text1"/>
          <w:sz w:val="22"/>
          <w:szCs w:val="22"/>
        </w:rPr>
        <w:t>Contract:</w:t>
      </w:r>
      <w:r w:rsidR="001C3698" w:rsidRPr="00850C0E">
        <w:rPr>
          <w:rFonts w:ascii="Optima" w:hAnsi="Optima" w:cs="Times New Roman"/>
          <w:color w:val="000000" w:themeColor="text1"/>
          <w:sz w:val="22"/>
          <w:szCs w:val="22"/>
        </w:rPr>
        <w:t xml:space="preserve"> To be identified (Sub-contractor)</w:t>
      </w:r>
    </w:p>
    <w:p w14:paraId="1E14E526" w14:textId="77777777" w:rsidR="00C15D6A" w:rsidRPr="00850C0E" w:rsidRDefault="00C15D6A" w:rsidP="00C15D6A">
      <w:pPr>
        <w:pStyle w:val="NormalWeb"/>
        <w:shd w:val="clear" w:color="auto" w:fill="FFFFFF"/>
        <w:spacing w:before="0" w:beforeAutospacing="0" w:after="0" w:afterAutospacing="0"/>
        <w:jc w:val="both"/>
        <w:rPr>
          <w:rFonts w:ascii="Optima" w:hAnsi="Optima"/>
          <w:color w:val="000000"/>
          <w:szCs w:val="22"/>
        </w:rPr>
      </w:pPr>
      <w:r w:rsidRPr="00850C0E">
        <w:rPr>
          <w:rFonts w:ascii="Optima" w:hAnsi="Optima"/>
          <w:b/>
          <w:bCs/>
          <w:color w:val="000000"/>
          <w:szCs w:val="22"/>
        </w:rPr>
        <w:t>I. Background and Justification</w:t>
      </w:r>
    </w:p>
    <w:p w14:paraId="22A7A3EB" w14:textId="77777777" w:rsidR="00C15D6A" w:rsidRPr="00850C0E" w:rsidRDefault="00C15D6A" w:rsidP="00C15D6A">
      <w:pPr>
        <w:pStyle w:val="NormalWeb"/>
        <w:shd w:val="clear" w:color="auto" w:fill="FFFFFF"/>
        <w:spacing w:before="0" w:beforeAutospacing="0" w:after="0" w:afterAutospacing="0"/>
        <w:jc w:val="both"/>
        <w:rPr>
          <w:rFonts w:ascii="Optima" w:hAnsi="Optima"/>
          <w:color w:val="000000"/>
          <w:sz w:val="22"/>
          <w:szCs w:val="22"/>
        </w:rPr>
      </w:pPr>
      <w:r w:rsidRPr="00850C0E">
        <w:rPr>
          <w:rFonts w:ascii="Optima" w:hAnsi="Optima"/>
          <w:color w:val="000000"/>
          <w:sz w:val="22"/>
          <w:szCs w:val="22"/>
        </w:rPr>
        <w:t> </w:t>
      </w:r>
    </w:p>
    <w:p w14:paraId="1448424B" w14:textId="77777777" w:rsidR="00C15D6A" w:rsidRPr="00850C0E" w:rsidRDefault="00C15D6A" w:rsidP="00C15D6A">
      <w:pPr>
        <w:pStyle w:val="NormalWeb"/>
        <w:shd w:val="clear" w:color="auto" w:fill="FFFFFF"/>
        <w:spacing w:before="0" w:beforeAutospacing="0" w:after="0" w:afterAutospacing="0"/>
        <w:jc w:val="both"/>
        <w:rPr>
          <w:rFonts w:ascii="Optima" w:hAnsi="Optima"/>
          <w:color w:val="000000"/>
          <w:sz w:val="22"/>
          <w:szCs w:val="22"/>
        </w:rPr>
      </w:pPr>
      <w:r w:rsidRPr="00850C0E">
        <w:rPr>
          <w:rFonts w:ascii="Optima" w:hAnsi="Optima"/>
          <w:color w:val="000000"/>
          <w:sz w:val="22"/>
          <w:szCs w:val="22"/>
        </w:rPr>
        <w:t>The Bureau of International Labor Affairs (ILAB)</w:t>
      </w:r>
      <w:r w:rsidRPr="00850C0E">
        <w:rPr>
          <w:rStyle w:val="apple-converted-space"/>
          <w:rFonts w:ascii="Optima" w:hAnsi="Optima"/>
          <w:color w:val="000000"/>
          <w:sz w:val="22"/>
          <w:szCs w:val="22"/>
        </w:rPr>
        <w:t> </w:t>
      </w:r>
      <w:r w:rsidRPr="00850C0E">
        <w:rPr>
          <w:rFonts w:ascii="Optima" w:hAnsi="Optima"/>
          <w:color w:val="000000"/>
          <w:sz w:val="22"/>
          <w:szCs w:val="22"/>
        </w:rPr>
        <w:t>leads the U.S. Department of Labor's (USDOL) efforts to ensure that workers around the world are treated fairly and are able to share in the benefits of the global economy. ILAB's mission is to improve global working conditions, raise living standards, protect workers' ability to exercise their rights, and address the workplace exploitation of children and other vulnerable populations.</w:t>
      </w:r>
      <w:r w:rsidRPr="00850C0E">
        <w:rPr>
          <w:rStyle w:val="apple-converted-space"/>
          <w:rFonts w:ascii="Optima" w:hAnsi="Optima"/>
          <w:color w:val="000000"/>
          <w:sz w:val="22"/>
          <w:szCs w:val="22"/>
        </w:rPr>
        <w:t> </w:t>
      </w:r>
      <w:r w:rsidRPr="00850C0E">
        <w:rPr>
          <w:rFonts w:ascii="Optima" w:hAnsi="Optima"/>
          <w:color w:val="000000"/>
          <w:sz w:val="22"/>
          <w:szCs w:val="22"/>
        </w:rPr>
        <w:t>The Office of Child Labor, Forced Labor, and Human Trafficking (OCFT), an office within ILAB, has as its mission to promote the elimination of child labor and forced labor through policy, research, and technical assistance projects. </w:t>
      </w:r>
    </w:p>
    <w:p w14:paraId="3323FB82" w14:textId="77777777" w:rsidR="00C15D6A" w:rsidRPr="00850C0E" w:rsidRDefault="00C15D6A" w:rsidP="00C15D6A">
      <w:pPr>
        <w:pStyle w:val="NormalWeb"/>
        <w:shd w:val="clear" w:color="auto" w:fill="FFFFFF"/>
        <w:spacing w:before="0" w:beforeAutospacing="0" w:after="0" w:afterAutospacing="0"/>
        <w:jc w:val="both"/>
        <w:rPr>
          <w:rFonts w:ascii="Optima" w:hAnsi="Optima"/>
          <w:color w:val="000000"/>
          <w:sz w:val="22"/>
          <w:szCs w:val="22"/>
        </w:rPr>
      </w:pPr>
      <w:r w:rsidRPr="00850C0E">
        <w:rPr>
          <w:rFonts w:ascii="Optima" w:hAnsi="Optima"/>
          <w:color w:val="000000"/>
          <w:sz w:val="22"/>
          <w:szCs w:val="22"/>
        </w:rPr>
        <w:t> </w:t>
      </w:r>
    </w:p>
    <w:p w14:paraId="06746FEA" w14:textId="77777777" w:rsidR="00C15D6A" w:rsidRPr="00850C0E" w:rsidRDefault="00C15D6A" w:rsidP="00C15D6A">
      <w:pPr>
        <w:pStyle w:val="NormalWeb"/>
        <w:shd w:val="clear" w:color="auto" w:fill="FFFFFF"/>
        <w:spacing w:before="0" w:beforeAutospacing="0" w:after="0" w:afterAutospacing="0"/>
        <w:rPr>
          <w:rFonts w:ascii="Optima" w:hAnsi="Optima"/>
          <w:color w:val="000000"/>
          <w:sz w:val="22"/>
          <w:szCs w:val="22"/>
        </w:rPr>
      </w:pPr>
      <w:r w:rsidRPr="00850C0E">
        <w:rPr>
          <w:rFonts w:ascii="Optima" w:hAnsi="Optima"/>
          <w:b/>
          <w:bCs/>
          <w:color w:val="000000"/>
          <w:sz w:val="22"/>
          <w:szCs w:val="22"/>
        </w:rPr>
        <w:t>I.1 Partnership to Eliminate Child Labor and Forced Labor in Imported Agricultural Products -- Piloting the USDA Guidelines: Hazelnut Supply Chain in Turkey</w:t>
      </w:r>
    </w:p>
    <w:p w14:paraId="3BF614A3" w14:textId="77777777" w:rsidR="00C15D6A" w:rsidRPr="00850C0E" w:rsidRDefault="00C15D6A" w:rsidP="00C15D6A">
      <w:pPr>
        <w:pStyle w:val="NormalWeb"/>
        <w:shd w:val="clear" w:color="auto" w:fill="FFFFFF"/>
        <w:spacing w:before="0" w:beforeAutospacing="0" w:after="0" w:afterAutospacing="0"/>
        <w:jc w:val="both"/>
        <w:rPr>
          <w:rFonts w:ascii="Optima" w:hAnsi="Optima"/>
          <w:color w:val="000000"/>
          <w:sz w:val="22"/>
          <w:szCs w:val="22"/>
        </w:rPr>
      </w:pPr>
      <w:r w:rsidRPr="00850C0E">
        <w:rPr>
          <w:rFonts w:ascii="Optima" w:hAnsi="Optima"/>
          <w:color w:val="000000"/>
          <w:sz w:val="22"/>
          <w:szCs w:val="22"/>
        </w:rPr>
        <w:t> </w:t>
      </w:r>
    </w:p>
    <w:p w14:paraId="46F05BE2" w14:textId="77777777" w:rsidR="003D54A5" w:rsidRPr="00850C0E" w:rsidRDefault="003D54A5" w:rsidP="003D54A5">
      <w:pPr>
        <w:pStyle w:val="NormalWeb"/>
        <w:shd w:val="clear" w:color="auto" w:fill="FFFFFF"/>
        <w:spacing w:before="0" w:beforeAutospacing="0" w:after="0" w:afterAutospacing="0"/>
        <w:jc w:val="both"/>
        <w:rPr>
          <w:rFonts w:ascii="Optima" w:hAnsi="Optima"/>
          <w:color w:val="000000"/>
          <w:sz w:val="22"/>
          <w:szCs w:val="22"/>
        </w:rPr>
      </w:pPr>
      <w:r w:rsidRPr="00850C0E">
        <w:rPr>
          <w:rFonts w:ascii="Optima" w:hAnsi="Optima"/>
          <w:color w:val="000000"/>
          <w:sz w:val="22"/>
          <w:szCs w:val="22"/>
        </w:rPr>
        <w:t>The Bureau of International Labor Affairs (ILAB)</w:t>
      </w:r>
      <w:r w:rsidRPr="00850C0E">
        <w:rPr>
          <w:rStyle w:val="apple-converted-space"/>
          <w:rFonts w:ascii="Optima" w:hAnsi="Optima"/>
          <w:color w:val="000000"/>
          <w:sz w:val="22"/>
          <w:szCs w:val="22"/>
        </w:rPr>
        <w:t> </w:t>
      </w:r>
      <w:r w:rsidRPr="00850C0E">
        <w:rPr>
          <w:rFonts w:ascii="Optima" w:hAnsi="Optima"/>
          <w:color w:val="000000"/>
          <w:sz w:val="22"/>
          <w:szCs w:val="22"/>
        </w:rPr>
        <w:t>leads the U.S. Department of Labor's (USDOL) efforts to ensure that workers around the world are treated fairly and are able to share in the benefits of the global economy. ILAB's mission is to improve global working conditions, raise living standards, protect workers' ability to exercise their rights, and address the workplace exploitation of children and other vulnerable populations.</w:t>
      </w:r>
      <w:r w:rsidRPr="00850C0E">
        <w:rPr>
          <w:rStyle w:val="apple-converted-space"/>
          <w:rFonts w:ascii="Optima" w:hAnsi="Optima"/>
          <w:color w:val="000000"/>
          <w:sz w:val="22"/>
          <w:szCs w:val="22"/>
        </w:rPr>
        <w:t> </w:t>
      </w:r>
      <w:r w:rsidRPr="00850C0E">
        <w:rPr>
          <w:rFonts w:ascii="Optima" w:hAnsi="Optima"/>
          <w:color w:val="000000"/>
          <w:sz w:val="22"/>
          <w:szCs w:val="22"/>
        </w:rPr>
        <w:t>The Office of Child Labor, Forced Labor, and Human Trafficking (OCFT), an office within ILAB, has as its mission to promote the elimination of child labor and forced labor through policy, research, and technical assistance projects. </w:t>
      </w:r>
    </w:p>
    <w:p w14:paraId="0E01BA95" w14:textId="77777777" w:rsidR="003D54A5" w:rsidRPr="00850C0E" w:rsidRDefault="003D54A5" w:rsidP="003D54A5">
      <w:pPr>
        <w:pStyle w:val="NormalWeb"/>
        <w:shd w:val="clear" w:color="auto" w:fill="FFFFFF"/>
        <w:spacing w:before="0" w:beforeAutospacing="0" w:after="0" w:afterAutospacing="0"/>
        <w:jc w:val="both"/>
        <w:rPr>
          <w:rFonts w:ascii="Optima" w:hAnsi="Optima"/>
          <w:color w:val="000000"/>
          <w:sz w:val="22"/>
          <w:szCs w:val="22"/>
        </w:rPr>
      </w:pPr>
      <w:r w:rsidRPr="00850C0E">
        <w:rPr>
          <w:rFonts w:ascii="Optima" w:hAnsi="Optima"/>
          <w:color w:val="000000"/>
          <w:sz w:val="22"/>
          <w:szCs w:val="22"/>
        </w:rPr>
        <w:t>  </w:t>
      </w:r>
    </w:p>
    <w:p w14:paraId="735F928F" w14:textId="77777777" w:rsidR="003D54A5" w:rsidRPr="00850C0E" w:rsidRDefault="003D54A5" w:rsidP="003D54A5">
      <w:pPr>
        <w:pStyle w:val="NormalWeb"/>
        <w:shd w:val="clear" w:color="auto" w:fill="FFFFFF"/>
        <w:spacing w:before="0" w:beforeAutospacing="0" w:after="0" w:afterAutospacing="0"/>
        <w:jc w:val="both"/>
        <w:rPr>
          <w:rFonts w:ascii="Optima" w:hAnsi="Optima"/>
          <w:color w:val="000000"/>
          <w:sz w:val="22"/>
          <w:szCs w:val="22"/>
        </w:rPr>
      </w:pPr>
      <w:r w:rsidRPr="00850C0E">
        <w:rPr>
          <w:rFonts w:ascii="Optima" w:hAnsi="Optima"/>
          <w:color w:val="000000"/>
          <w:sz w:val="22"/>
          <w:szCs w:val="22"/>
        </w:rPr>
        <w:t>The USDOL-ILAB awarded the Fair Labor Association (FLA) a cooperative agreement to pilot a comprehensive, sustainable program to pilot the U.S. Department of Agriculture’s (USDA’s)</w:t>
      </w:r>
      <w:r w:rsidRPr="00850C0E">
        <w:rPr>
          <w:rStyle w:val="apple-converted-space"/>
          <w:rFonts w:ascii="Optima" w:hAnsi="Optima"/>
          <w:color w:val="000000"/>
          <w:sz w:val="22"/>
          <w:szCs w:val="22"/>
        </w:rPr>
        <w:t> </w:t>
      </w:r>
      <w:r w:rsidRPr="00850C0E">
        <w:rPr>
          <w:rFonts w:ascii="Optima" w:hAnsi="Optima"/>
          <w:b/>
          <w:bCs/>
          <w:color w:val="000000"/>
          <w:sz w:val="22"/>
          <w:szCs w:val="22"/>
        </w:rPr>
        <w:t>Guidelines for Eliminating Child and Forced Labor (if applicable) in Agricultural Supply Chains</w:t>
      </w:r>
      <w:r w:rsidRPr="00850C0E">
        <w:rPr>
          <w:rStyle w:val="apple-converted-space"/>
          <w:rFonts w:ascii="Optima" w:hAnsi="Optima"/>
          <w:b/>
          <w:bCs/>
          <w:color w:val="000000"/>
          <w:sz w:val="22"/>
          <w:szCs w:val="22"/>
        </w:rPr>
        <w:t> </w:t>
      </w:r>
      <w:r w:rsidRPr="00850C0E">
        <w:rPr>
          <w:rFonts w:ascii="Optima" w:hAnsi="Optima"/>
          <w:color w:val="000000"/>
          <w:sz w:val="22"/>
          <w:szCs w:val="22"/>
        </w:rPr>
        <w:t>(hereinafter the USDA Guidelines). The Guidelines recommend a set of practices for independent third-party monitoring and verification for the production, processing, and distribution of agricultural products or commodities to reduce the likelihood that such products or commodities imported into the United States are produced by</w:t>
      </w:r>
      <w:r w:rsidRPr="00850C0E">
        <w:rPr>
          <w:rStyle w:val="apple-converted-space"/>
          <w:rFonts w:ascii="Optima" w:hAnsi="Optima"/>
          <w:color w:val="000000"/>
          <w:sz w:val="22"/>
          <w:szCs w:val="22"/>
        </w:rPr>
        <w:t> </w:t>
      </w:r>
      <w:r w:rsidRPr="00850C0E">
        <w:rPr>
          <w:rFonts w:ascii="Optima" w:hAnsi="Optima"/>
          <w:b/>
          <w:bCs/>
          <w:color w:val="000000"/>
          <w:sz w:val="22"/>
          <w:szCs w:val="22"/>
        </w:rPr>
        <w:t>child labor</w:t>
      </w:r>
      <w:r w:rsidRPr="00850C0E">
        <w:rPr>
          <w:rStyle w:val="apple-converted-space"/>
          <w:rFonts w:ascii="Optima" w:hAnsi="Optima"/>
          <w:color w:val="000000"/>
          <w:sz w:val="22"/>
          <w:szCs w:val="22"/>
        </w:rPr>
        <w:t> </w:t>
      </w:r>
      <w:r w:rsidRPr="00850C0E">
        <w:rPr>
          <w:rFonts w:ascii="Optima" w:hAnsi="Optima"/>
          <w:color w:val="000000"/>
          <w:sz w:val="22"/>
          <w:szCs w:val="22"/>
        </w:rPr>
        <w:t>and/or</w:t>
      </w:r>
      <w:r w:rsidRPr="00850C0E">
        <w:rPr>
          <w:rStyle w:val="apple-converted-space"/>
          <w:rFonts w:ascii="Optima" w:hAnsi="Optima"/>
          <w:color w:val="000000"/>
          <w:sz w:val="22"/>
          <w:szCs w:val="22"/>
        </w:rPr>
        <w:t> </w:t>
      </w:r>
      <w:r w:rsidRPr="00850C0E">
        <w:rPr>
          <w:rFonts w:ascii="Optima" w:hAnsi="Optima"/>
          <w:b/>
          <w:bCs/>
          <w:color w:val="000000"/>
          <w:sz w:val="22"/>
          <w:szCs w:val="22"/>
        </w:rPr>
        <w:t>forced labor.</w:t>
      </w:r>
      <w:r w:rsidRPr="00850C0E">
        <w:rPr>
          <w:rStyle w:val="apple-converted-space"/>
          <w:rFonts w:ascii="Optima" w:hAnsi="Optima"/>
          <w:b/>
          <w:bCs/>
          <w:color w:val="000000"/>
          <w:sz w:val="22"/>
          <w:szCs w:val="22"/>
        </w:rPr>
        <w:t> </w:t>
      </w:r>
      <w:r w:rsidRPr="00850C0E">
        <w:rPr>
          <w:rFonts w:ascii="Optima" w:hAnsi="Optima"/>
          <w:color w:val="000000"/>
          <w:sz w:val="22"/>
          <w:szCs w:val="22"/>
        </w:rPr>
        <w:t xml:space="preserve">The USDA Guidelines correspond very closely to the methodology developed and applied by the FLA during the last decade in performing labor rights of due diligence on the supply chain of its affiliated companies. </w:t>
      </w:r>
    </w:p>
    <w:p w14:paraId="34866D23" w14:textId="77777777" w:rsidR="003D54A5" w:rsidRPr="00850C0E" w:rsidRDefault="003D54A5" w:rsidP="003D54A5">
      <w:pPr>
        <w:pStyle w:val="NormalWeb"/>
        <w:shd w:val="clear" w:color="auto" w:fill="FFFFFF"/>
        <w:jc w:val="both"/>
        <w:rPr>
          <w:rFonts w:ascii="Optima" w:hAnsi="Optima"/>
          <w:color w:val="000000"/>
          <w:sz w:val="22"/>
          <w:szCs w:val="22"/>
        </w:rPr>
      </w:pPr>
      <w:r w:rsidRPr="00850C0E">
        <w:rPr>
          <w:rFonts w:ascii="Optima" w:hAnsi="Optima"/>
          <w:color w:val="000000"/>
          <w:sz w:val="22"/>
          <w:szCs w:val="22"/>
        </w:rPr>
        <w:lastRenderedPageBreak/>
        <w:t>The FLA is running a project with an objective to design and pilot a comprehensive, sustainable program for agriculture companies that implements all elements of the USDA Guidelines. More specifically the objectives of the project are to:</w:t>
      </w:r>
    </w:p>
    <w:p w14:paraId="2415B4DA" w14:textId="77777777" w:rsidR="003D54A5" w:rsidRPr="00850C0E" w:rsidRDefault="003D54A5" w:rsidP="003D54A5">
      <w:pPr>
        <w:pStyle w:val="NormalWeb"/>
        <w:shd w:val="clear" w:color="auto" w:fill="FFFFFF"/>
        <w:spacing w:before="0" w:beforeAutospacing="0" w:after="0" w:afterAutospacing="0"/>
        <w:jc w:val="both"/>
        <w:rPr>
          <w:rFonts w:ascii="Optima" w:hAnsi="Optima"/>
          <w:color w:val="000000"/>
          <w:sz w:val="22"/>
          <w:szCs w:val="22"/>
        </w:rPr>
      </w:pPr>
      <w:r w:rsidRPr="00850C0E">
        <w:rPr>
          <w:rFonts w:ascii="Optima" w:hAnsi="Optima"/>
          <w:color w:val="000000"/>
          <w:sz w:val="22"/>
          <w:szCs w:val="22"/>
        </w:rPr>
        <w:t>(1) Develop a program to reduce child labor and forced labor in the hazelnut supply chain in Turkey;</w:t>
      </w:r>
    </w:p>
    <w:p w14:paraId="6FC7E091" w14:textId="77777777" w:rsidR="003D54A5" w:rsidRPr="00850C0E" w:rsidRDefault="003D54A5" w:rsidP="003D54A5">
      <w:pPr>
        <w:pStyle w:val="NormalWeb"/>
        <w:shd w:val="clear" w:color="auto" w:fill="FFFFFF"/>
        <w:spacing w:before="0" w:beforeAutospacing="0" w:after="0" w:afterAutospacing="0"/>
        <w:jc w:val="both"/>
        <w:rPr>
          <w:rFonts w:ascii="Optima" w:hAnsi="Optima"/>
          <w:color w:val="000000"/>
          <w:sz w:val="22"/>
          <w:szCs w:val="22"/>
        </w:rPr>
      </w:pPr>
      <w:r w:rsidRPr="00850C0E">
        <w:rPr>
          <w:rFonts w:ascii="Optima" w:hAnsi="Optima"/>
          <w:color w:val="000000"/>
          <w:sz w:val="22"/>
          <w:szCs w:val="22"/>
        </w:rPr>
        <w:t>(2) To undertake research, evaluation, and collection of reliable data on child labor and forced labor informs pilot program to be relevant and need-based; and</w:t>
      </w:r>
    </w:p>
    <w:p w14:paraId="61FEFE8E" w14:textId="77777777" w:rsidR="003D54A5" w:rsidRPr="00850C0E" w:rsidRDefault="003D54A5" w:rsidP="003D54A5">
      <w:pPr>
        <w:pStyle w:val="NormalWeb"/>
        <w:shd w:val="clear" w:color="auto" w:fill="FFFFFF"/>
        <w:spacing w:before="0" w:beforeAutospacing="0" w:after="0" w:afterAutospacing="0"/>
        <w:jc w:val="both"/>
        <w:rPr>
          <w:rFonts w:ascii="Optima" w:hAnsi="Optima"/>
          <w:color w:val="000000"/>
          <w:sz w:val="22"/>
          <w:szCs w:val="22"/>
        </w:rPr>
      </w:pPr>
      <w:r w:rsidRPr="00850C0E">
        <w:rPr>
          <w:rFonts w:ascii="Optima" w:hAnsi="Optima"/>
          <w:color w:val="000000"/>
          <w:sz w:val="22"/>
          <w:szCs w:val="22"/>
        </w:rPr>
        <w:t>(3) Lessons learned from piloting program are available to support wider implementation of the USDA Guidelines.</w:t>
      </w:r>
    </w:p>
    <w:p w14:paraId="23C94288" w14:textId="77777777" w:rsidR="00E459AF" w:rsidRPr="00850C0E" w:rsidRDefault="00E459AF" w:rsidP="007F3870">
      <w:pPr>
        <w:jc w:val="both"/>
        <w:rPr>
          <w:rFonts w:ascii="Optima" w:hAnsi="Optima" w:cs="Times New Roman"/>
          <w:sz w:val="22"/>
          <w:szCs w:val="22"/>
        </w:rPr>
      </w:pPr>
    </w:p>
    <w:p w14:paraId="539475E1" w14:textId="77777777" w:rsidR="003A5FD2" w:rsidRPr="00850C0E" w:rsidRDefault="003A5FD2" w:rsidP="00E708A6">
      <w:pPr>
        <w:pStyle w:val="NormalWeb"/>
        <w:shd w:val="clear" w:color="auto" w:fill="FFFFFF"/>
        <w:spacing w:before="0" w:beforeAutospacing="0" w:after="0" w:afterAutospacing="0"/>
        <w:jc w:val="both"/>
        <w:rPr>
          <w:rFonts w:ascii="Optima" w:hAnsi="Optima"/>
          <w:color w:val="000000"/>
          <w:sz w:val="22"/>
          <w:szCs w:val="22"/>
        </w:rPr>
      </w:pPr>
      <w:r w:rsidRPr="00850C0E">
        <w:rPr>
          <w:rFonts w:ascii="Optima" w:hAnsi="Optima"/>
          <w:b/>
          <w:bCs/>
          <w:color w:val="000000"/>
          <w:sz w:val="22"/>
          <w:szCs w:val="22"/>
        </w:rPr>
        <w:t>I.2 Justification</w:t>
      </w:r>
    </w:p>
    <w:p w14:paraId="017B0F96" w14:textId="3EA12E6A" w:rsidR="003A5FD2" w:rsidRPr="00850C0E" w:rsidRDefault="003A5FD2" w:rsidP="00E708A6">
      <w:pPr>
        <w:pStyle w:val="NormalWeb"/>
        <w:shd w:val="clear" w:color="auto" w:fill="FFFFFF"/>
        <w:spacing w:before="0" w:beforeAutospacing="0" w:after="0" w:afterAutospacing="0"/>
        <w:jc w:val="both"/>
        <w:rPr>
          <w:rFonts w:ascii="Optima" w:hAnsi="Optima"/>
          <w:color w:val="000000"/>
          <w:sz w:val="22"/>
          <w:szCs w:val="22"/>
        </w:rPr>
      </w:pPr>
    </w:p>
    <w:p w14:paraId="487E73D8" w14:textId="362F0F6B" w:rsidR="00C20952" w:rsidRPr="00850C0E" w:rsidRDefault="00C20952" w:rsidP="00E708A6">
      <w:pPr>
        <w:pStyle w:val="NormalWeb"/>
        <w:shd w:val="clear" w:color="auto" w:fill="FFFFFF"/>
        <w:spacing w:before="0" w:beforeAutospacing="0" w:after="0" w:afterAutospacing="0"/>
        <w:jc w:val="both"/>
        <w:rPr>
          <w:rFonts w:ascii="Optima" w:hAnsi="Optima"/>
          <w:color w:val="000000"/>
          <w:sz w:val="22"/>
          <w:szCs w:val="22"/>
        </w:rPr>
      </w:pPr>
      <w:r w:rsidRPr="00850C0E">
        <w:rPr>
          <w:rFonts w:ascii="Optima" w:hAnsi="Optima"/>
          <w:sz w:val="22"/>
          <w:szCs w:val="22"/>
        </w:rPr>
        <w:t>Child labor is a countrywide issue in Turkey, and governmental action is required for sustainable progress and a permanent solution. The FLA has been working in Turkey since 2005 and has established a close working relationship with the MoLSS. For the purposes of this project, efforts will be made to strengthen those existing relationships with relevant ministries to establish or continue a dialogue with them on addressing the problem in a sustainable manner. A few of local authorities in hazelnut harvesting areas have resources to improve the living conditions in the camps where the workers’ families reside. It is observed that ministries and local authorities could benefit from technical advisory inputs, as well as the facilitation role that the FLA can play, to improve practices.</w:t>
      </w:r>
    </w:p>
    <w:p w14:paraId="5ADA6B0C" w14:textId="77777777" w:rsidR="00C20952" w:rsidRPr="00850C0E" w:rsidRDefault="00C20952" w:rsidP="00E708A6">
      <w:pPr>
        <w:jc w:val="both"/>
        <w:rPr>
          <w:rFonts w:ascii="Optima" w:hAnsi="Optima" w:cs="Times New Roman"/>
          <w:color w:val="000000" w:themeColor="text1"/>
          <w:sz w:val="22"/>
          <w:szCs w:val="22"/>
        </w:rPr>
      </w:pPr>
    </w:p>
    <w:p w14:paraId="13345A39" w14:textId="5A75ECA9" w:rsidR="00AC2515" w:rsidRPr="00850C0E" w:rsidRDefault="00AC2515" w:rsidP="00E708A6">
      <w:pPr>
        <w:jc w:val="both"/>
        <w:rPr>
          <w:rFonts w:ascii="Optima" w:hAnsi="Optima" w:cs="Times New Roman"/>
          <w:sz w:val="22"/>
          <w:szCs w:val="22"/>
        </w:rPr>
      </w:pPr>
      <w:r w:rsidRPr="00850C0E">
        <w:rPr>
          <w:rFonts w:ascii="Optima" w:hAnsi="Optima" w:cs="Times New Roman"/>
          <w:sz w:val="22"/>
          <w:szCs w:val="22"/>
        </w:rPr>
        <w:t>The project aims to keep the local level government authorities informed of the intervention models and engage them actively in the implementation at the field level, wherever possible (see section on communication and remediation later in the document). The project will also seek to raise awareness to representative of local labor directorates. The project will target government authorities at the center to support coordinated initiatives for the elimination of child labor and to co-develop recommendations for the sector.</w:t>
      </w:r>
    </w:p>
    <w:p w14:paraId="7904F2D2" w14:textId="77777777" w:rsidR="00AC2515" w:rsidRPr="00850C0E" w:rsidRDefault="00AC2515" w:rsidP="00E708A6">
      <w:pPr>
        <w:jc w:val="both"/>
        <w:rPr>
          <w:rFonts w:ascii="Optima" w:hAnsi="Optima" w:cs="Times New Roman"/>
          <w:color w:val="000000" w:themeColor="text1"/>
          <w:sz w:val="22"/>
          <w:szCs w:val="22"/>
        </w:rPr>
      </w:pPr>
    </w:p>
    <w:p w14:paraId="0C2FCA4E" w14:textId="0583237E" w:rsidR="00C20952" w:rsidRPr="00850C0E" w:rsidRDefault="00C20952" w:rsidP="00E708A6">
      <w:pPr>
        <w:jc w:val="both"/>
        <w:rPr>
          <w:rFonts w:ascii="Optima" w:hAnsi="Optima" w:cs="Times New Roman"/>
          <w:color w:val="000000" w:themeColor="text1"/>
          <w:sz w:val="22"/>
          <w:szCs w:val="22"/>
        </w:rPr>
      </w:pPr>
      <w:r w:rsidRPr="00850C0E">
        <w:rPr>
          <w:rFonts w:ascii="Optima" w:hAnsi="Optima" w:cs="Times New Roman"/>
          <w:color w:val="000000" w:themeColor="text1"/>
          <w:sz w:val="22"/>
          <w:szCs w:val="22"/>
        </w:rPr>
        <w:t xml:space="preserve">The local governments of 4 (four) provinces of Turkey, namely Düzce, Sakarya, Ordu, </w:t>
      </w:r>
      <w:r w:rsidRPr="00850C0E">
        <w:rPr>
          <w:rFonts w:ascii="Calibri" w:eastAsia="Calibri" w:hAnsi="Calibri" w:cs="Calibri"/>
          <w:color w:val="000000" w:themeColor="text1"/>
          <w:sz w:val="22"/>
          <w:szCs w:val="22"/>
        </w:rPr>
        <w:t>Ş</w:t>
      </w:r>
      <w:r w:rsidRPr="00850C0E">
        <w:rPr>
          <w:rFonts w:ascii="Optima" w:hAnsi="Optima" w:cs="Times New Roman"/>
          <w:color w:val="000000" w:themeColor="text1"/>
          <w:sz w:val="22"/>
          <w:szCs w:val="22"/>
        </w:rPr>
        <w:t xml:space="preserve">anlıurfa is committed to fight against child labor. In this regards FLA in partnership with Ministry of Labor and Social Security, is in process to build the capacity of local governments and municipalities. </w:t>
      </w:r>
    </w:p>
    <w:p w14:paraId="602A7771" w14:textId="77777777" w:rsidR="00E708A6" w:rsidRPr="00850C0E" w:rsidRDefault="00E708A6" w:rsidP="00E708A6">
      <w:pPr>
        <w:jc w:val="both"/>
        <w:rPr>
          <w:rFonts w:ascii="Optima" w:eastAsia="Times New Roman" w:hAnsi="Optima" w:cs="Times New Roman"/>
          <w:color w:val="000000"/>
          <w:sz w:val="22"/>
          <w:szCs w:val="22"/>
        </w:rPr>
      </w:pPr>
    </w:p>
    <w:p w14:paraId="6AA3AD08" w14:textId="748DF7A0" w:rsidR="003A5FD2" w:rsidRPr="00850C0E" w:rsidRDefault="003A5FD2" w:rsidP="00E708A6">
      <w:pPr>
        <w:jc w:val="both"/>
        <w:rPr>
          <w:rFonts w:ascii="Optima" w:eastAsia="Times New Roman" w:hAnsi="Optima" w:cs="Times New Roman"/>
          <w:color w:val="000000"/>
          <w:sz w:val="22"/>
          <w:szCs w:val="22"/>
        </w:rPr>
      </w:pPr>
      <w:r w:rsidRPr="00850C0E">
        <w:rPr>
          <w:rFonts w:ascii="Optima" w:hAnsi="Optima" w:cs="Times New Roman"/>
          <w:color w:val="000000" w:themeColor="text1"/>
          <w:sz w:val="22"/>
          <w:szCs w:val="22"/>
        </w:rPr>
        <w:t xml:space="preserve">FLA intends to work with a range of </w:t>
      </w:r>
      <w:r w:rsidR="00317F10" w:rsidRPr="00850C0E">
        <w:rPr>
          <w:rFonts w:ascii="Optima" w:hAnsi="Optima" w:cs="Times New Roman"/>
          <w:color w:val="000000" w:themeColor="text1"/>
          <w:sz w:val="22"/>
          <w:szCs w:val="22"/>
        </w:rPr>
        <w:t>individuals</w:t>
      </w:r>
      <w:r w:rsidRPr="00850C0E">
        <w:rPr>
          <w:rFonts w:ascii="Optima" w:hAnsi="Optima" w:cs="Times New Roman"/>
          <w:color w:val="000000" w:themeColor="text1"/>
          <w:sz w:val="22"/>
          <w:szCs w:val="22"/>
        </w:rPr>
        <w:t>/</w:t>
      </w:r>
      <w:r w:rsidR="00317F10" w:rsidRPr="00850C0E">
        <w:rPr>
          <w:rFonts w:ascii="Optima" w:hAnsi="Optima" w:cs="Times New Roman"/>
          <w:color w:val="000000" w:themeColor="text1"/>
          <w:sz w:val="22"/>
          <w:szCs w:val="22"/>
        </w:rPr>
        <w:t>academicians/</w:t>
      </w:r>
      <w:r w:rsidRPr="00850C0E">
        <w:rPr>
          <w:rFonts w:ascii="Optima" w:hAnsi="Optima" w:cs="Times New Roman"/>
          <w:color w:val="000000" w:themeColor="text1"/>
          <w:sz w:val="22"/>
          <w:szCs w:val="22"/>
        </w:rPr>
        <w:t xml:space="preserve">contractors for undertaking capacity building activities, </w:t>
      </w:r>
      <w:r w:rsidR="00AA428A" w:rsidRPr="00850C0E">
        <w:rPr>
          <w:rFonts w:ascii="Optima" w:hAnsi="Optima" w:cs="Times New Roman"/>
          <w:color w:val="000000" w:themeColor="text1"/>
          <w:sz w:val="22"/>
          <w:szCs w:val="22"/>
        </w:rPr>
        <w:t>to</w:t>
      </w:r>
      <w:r w:rsidRPr="00850C0E">
        <w:rPr>
          <w:rFonts w:ascii="Optima" w:hAnsi="Optima" w:cs="Times New Roman"/>
          <w:color w:val="000000" w:themeColor="text1"/>
          <w:sz w:val="22"/>
          <w:szCs w:val="22"/>
        </w:rPr>
        <w:t xml:space="preserve"> promote diversity and creativity.</w:t>
      </w:r>
    </w:p>
    <w:p w14:paraId="4B2C0C97" w14:textId="77777777" w:rsidR="00C07B07" w:rsidRPr="00850C0E" w:rsidRDefault="00C07B07" w:rsidP="003A5FD2">
      <w:pPr>
        <w:pStyle w:val="NormalWeb"/>
        <w:shd w:val="clear" w:color="auto" w:fill="FFFFFF"/>
        <w:spacing w:before="0" w:beforeAutospacing="0" w:after="0" w:afterAutospacing="0"/>
        <w:rPr>
          <w:rFonts w:ascii="Optima" w:hAnsi="Optima"/>
          <w:color w:val="000000"/>
          <w:sz w:val="22"/>
          <w:szCs w:val="22"/>
        </w:rPr>
      </w:pPr>
    </w:p>
    <w:p w14:paraId="2D721215" w14:textId="77777777" w:rsidR="003A5FD2" w:rsidRPr="00850C0E" w:rsidRDefault="003A5FD2" w:rsidP="003A5FD2">
      <w:pPr>
        <w:pStyle w:val="NormalWeb"/>
        <w:shd w:val="clear" w:color="auto" w:fill="FFFFFF"/>
        <w:spacing w:before="0" w:beforeAutospacing="0" w:after="0" w:afterAutospacing="0"/>
        <w:rPr>
          <w:rFonts w:ascii="Optima" w:hAnsi="Optima"/>
          <w:color w:val="000000"/>
          <w:szCs w:val="22"/>
        </w:rPr>
      </w:pPr>
      <w:r w:rsidRPr="00850C0E">
        <w:rPr>
          <w:rFonts w:ascii="Optima" w:hAnsi="Optima"/>
          <w:b/>
          <w:bCs/>
          <w:color w:val="000000"/>
          <w:szCs w:val="22"/>
        </w:rPr>
        <w:t>II. Aim and Scope of the Assignment</w:t>
      </w:r>
    </w:p>
    <w:p w14:paraId="0C2C6847" w14:textId="77777777" w:rsidR="003A5FD2" w:rsidRPr="00850C0E" w:rsidRDefault="003A5FD2" w:rsidP="003A5FD2">
      <w:pPr>
        <w:pStyle w:val="NormalWeb"/>
        <w:shd w:val="clear" w:color="auto" w:fill="FFFFFF"/>
        <w:spacing w:before="0" w:beforeAutospacing="0" w:after="0" w:afterAutospacing="0"/>
        <w:jc w:val="both"/>
        <w:rPr>
          <w:rFonts w:ascii="Optima" w:hAnsi="Optima"/>
          <w:b/>
          <w:bCs/>
          <w:color w:val="000000"/>
          <w:sz w:val="22"/>
          <w:szCs w:val="22"/>
        </w:rPr>
      </w:pPr>
      <w:r w:rsidRPr="00850C0E">
        <w:rPr>
          <w:rFonts w:ascii="Optima" w:hAnsi="Optima"/>
          <w:b/>
          <w:bCs/>
          <w:color w:val="000000"/>
          <w:sz w:val="22"/>
          <w:szCs w:val="22"/>
        </w:rPr>
        <w:t> </w:t>
      </w:r>
    </w:p>
    <w:p w14:paraId="1EA92B8F" w14:textId="63D8161C" w:rsidR="003A5FD2" w:rsidRPr="00850C0E" w:rsidRDefault="003A5FD2" w:rsidP="003A5FD2">
      <w:pPr>
        <w:pStyle w:val="NormalWeb"/>
        <w:shd w:val="clear" w:color="auto" w:fill="FFFFFF"/>
        <w:spacing w:before="0" w:beforeAutospacing="0" w:after="0" w:afterAutospacing="0"/>
        <w:jc w:val="both"/>
        <w:rPr>
          <w:rFonts w:ascii="Optima" w:hAnsi="Optima"/>
          <w:color w:val="000000"/>
          <w:sz w:val="22"/>
          <w:szCs w:val="22"/>
        </w:rPr>
      </w:pPr>
      <w:r w:rsidRPr="00850C0E">
        <w:rPr>
          <w:rFonts w:ascii="Optima" w:hAnsi="Optima"/>
          <w:color w:val="000000"/>
          <w:sz w:val="22"/>
          <w:szCs w:val="22"/>
        </w:rPr>
        <w:t xml:space="preserve">Within the scope of the project’s activities, FLA seeks to conduct </w:t>
      </w:r>
      <w:r w:rsidR="002A3078" w:rsidRPr="00850C0E">
        <w:rPr>
          <w:rFonts w:ascii="Optima" w:hAnsi="Optima"/>
          <w:color w:val="000000"/>
          <w:sz w:val="22"/>
          <w:szCs w:val="22"/>
        </w:rPr>
        <w:t xml:space="preserve">a </w:t>
      </w:r>
      <w:r w:rsidR="001C141F" w:rsidRPr="00850C0E">
        <w:rPr>
          <w:rFonts w:ascii="Optima" w:hAnsi="Optima"/>
          <w:color w:val="000000"/>
          <w:sz w:val="22"/>
          <w:szCs w:val="22"/>
        </w:rPr>
        <w:t xml:space="preserve">maximum of </w:t>
      </w:r>
      <w:r w:rsidR="00317F10" w:rsidRPr="00850C0E">
        <w:rPr>
          <w:rFonts w:ascii="Optima" w:hAnsi="Optima"/>
          <w:color w:val="000000"/>
          <w:sz w:val="22"/>
          <w:szCs w:val="22"/>
        </w:rPr>
        <w:t xml:space="preserve">two – day capacity building activity </w:t>
      </w:r>
      <w:r w:rsidR="00E708A6" w:rsidRPr="00850C0E">
        <w:rPr>
          <w:rFonts w:ascii="Optima" w:hAnsi="Optima"/>
          <w:color w:val="000000"/>
          <w:sz w:val="22"/>
          <w:szCs w:val="22"/>
        </w:rPr>
        <w:t>w</w:t>
      </w:r>
      <w:r w:rsidRPr="00850C0E">
        <w:rPr>
          <w:rFonts w:ascii="Optima" w:hAnsi="Optima"/>
          <w:color w:val="000000"/>
          <w:sz w:val="22"/>
          <w:szCs w:val="22"/>
        </w:rPr>
        <w:t>orkshop for</w:t>
      </w:r>
      <w:r w:rsidR="00E708A6" w:rsidRPr="00850C0E">
        <w:rPr>
          <w:rFonts w:ascii="Optima" w:hAnsi="Optima"/>
          <w:color w:val="000000"/>
          <w:sz w:val="22"/>
          <w:szCs w:val="22"/>
        </w:rPr>
        <w:t xml:space="preserve"> </w:t>
      </w:r>
      <w:r w:rsidR="00317F10" w:rsidRPr="00850C0E">
        <w:rPr>
          <w:rFonts w:ascii="Optima" w:hAnsi="Optima"/>
          <w:color w:val="000000"/>
          <w:sz w:val="22"/>
          <w:szCs w:val="22"/>
        </w:rPr>
        <w:t xml:space="preserve">local government staff. </w:t>
      </w:r>
      <w:r w:rsidRPr="00850C0E">
        <w:rPr>
          <w:rFonts w:ascii="Optima" w:hAnsi="Optima"/>
          <w:color w:val="000000"/>
          <w:sz w:val="22"/>
          <w:szCs w:val="22"/>
        </w:rPr>
        <w:t xml:space="preserve">To conduct this exercise, the FLA seeks to engage </w:t>
      </w:r>
      <w:r w:rsidR="003D54A5" w:rsidRPr="00850C0E">
        <w:rPr>
          <w:rFonts w:ascii="Optima" w:hAnsi="Optima"/>
          <w:color w:val="000000"/>
          <w:sz w:val="22"/>
          <w:szCs w:val="22"/>
        </w:rPr>
        <w:t>a third party contractor</w:t>
      </w:r>
      <w:r w:rsidRPr="00850C0E">
        <w:rPr>
          <w:rFonts w:ascii="Optima" w:hAnsi="Optima"/>
          <w:color w:val="000000"/>
          <w:sz w:val="22"/>
          <w:szCs w:val="22"/>
        </w:rPr>
        <w:t xml:space="preserve"> (the Sub-contractor) to provide the required services. </w:t>
      </w:r>
    </w:p>
    <w:p w14:paraId="5AF8D687" w14:textId="77777777" w:rsidR="003A5FD2" w:rsidRPr="00850C0E" w:rsidRDefault="003A5FD2" w:rsidP="003A5FD2">
      <w:pPr>
        <w:pStyle w:val="NormalWeb"/>
        <w:shd w:val="clear" w:color="auto" w:fill="FFFFFF"/>
        <w:spacing w:before="0" w:beforeAutospacing="0" w:after="0" w:afterAutospacing="0"/>
        <w:jc w:val="both"/>
        <w:rPr>
          <w:rFonts w:ascii="Optima" w:hAnsi="Optima"/>
          <w:color w:val="000000"/>
          <w:sz w:val="22"/>
          <w:szCs w:val="22"/>
        </w:rPr>
      </w:pPr>
      <w:r w:rsidRPr="00850C0E">
        <w:rPr>
          <w:rFonts w:ascii="Optima" w:hAnsi="Optima"/>
          <w:color w:val="000000"/>
          <w:sz w:val="22"/>
          <w:szCs w:val="22"/>
        </w:rPr>
        <w:t> </w:t>
      </w:r>
    </w:p>
    <w:p w14:paraId="448284FD" w14:textId="77777777" w:rsidR="00317F10" w:rsidRPr="00850C0E" w:rsidRDefault="00317F10" w:rsidP="003A5FD2">
      <w:pPr>
        <w:pStyle w:val="NormalWeb"/>
        <w:shd w:val="clear" w:color="auto" w:fill="FFFFFF"/>
        <w:spacing w:before="0" w:beforeAutospacing="0" w:after="0" w:afterAutospacing="0"/>
        <w:jc w:val="both"/>
        <w:rPr>
          <w:rFonts w:ascii="Optima" w:hAnsi="Optima"/>
          <w:sz w:val="22"/>
          <w:szCs w:val="22"/>
        </w:rPr>
      </w:pPr>
      <w:r w:rsidRPr="00850C0E">
        <w:rPr>
          <w:rFonts w:ascii="Optima" w:hAnsi="Optima"/>
          <w:color w:val="000000"/>
          <w:sz w:val="22"/>
          <w:szCs w:val="22"/>
        </w:rPr>
        <w:t xml:space="preserve">Overall purpose of this assignment is to conduct the training workshops of about 80 participants from provincial directorates of Ministry of Labor and Social Security, </w:t>
      </w:r>
      <w:r w:rsidRPr="00850C0E">
        <w:rPr>
          <w:rFonts w:ascii="Optima" w:hAnsi="Optima"/>
          <w:sz w:val="22"/>
          <w:szCs w:val="22"/>
        </w:rPr>
        <w:t xml:space="preserve">Ministry of Education (MoE), Ministry of Health (MoH), the Ministry of Agriculture (MoA), the Ministry of Family and Social Politics (MoFSP), the the Ministry of Interior (MoI) and Ministry of Youth and Sports; municipalities. </w:t>
      </w:r>
    </w:p>
    <w:p w14:paraId="2604633C" w14:textId="77777777" w:rsidR="00317F10" w:rsidRPr="00850C0E" w:rsidRDefault="00317F10" w:rsidP="003A5FD2">
      <w:pPr>
        <w:pStyle w:val="NormalWeb"/>
        <w:shd w:val="clear" w:color="auto" w:fill="FFFFFF"/>
        <w:spacing w:before="0" w:beforeAutospacing="0" w:after="0" w:afterAutospacing="0"/>
        <w:jc w:val="both"/>
        <w:rPr>
          <w:rFonts w:ascii="Optima" w:hAnsi="Optima"/>
          <w:sz w:val="22"/>
          <w:szCs w:val="22"/>
        </w:rPr>
      </w:pPr>
    </w:p>
    <w:p w14:paraId="2A61BCB9" w14:textId="5E34AE02" w:rsidR="00317F10" w:rsidRPr="00850C0E" w:rsidRDefault="00317F10" w:rsidP="003A5FD2">
      <w:pPr>
        <w:pStyle w:val="NormalWeb"/>
        <w:shd w:val="clear" w:color="auto" w:fill="FFFFFF"/>
        <w:spacing w:before="0" w:beforeAutospacing="0" w:after="0" w:afterAutospacing="0"/>
        <w:jc w:val="both"/>
        <w:rPr>
          <w:rFonts w:ascii="Optima" w:hAnsi="Optima"/>
          <w:sz w:val="22"/>
          <w:szCs w:val="22"/>
        </w:rPr>
      </w:pPr>
      <w:r w:rsidRPr="00850C0E">
        <w:rPr>
          <w:rFonts w:ascii="Optima" w:hAnsi="Optima"/>
          <w:sz w:val="22"/>
          <w:szCs w:val="22"/>
        </w:rPr>
        <w:t xml:space="preserve">Capacity building workshops intend to reinforce the understanding of their role and responsibilities in planning, mitigation, intervention and remediation of child labor and improvement of seasonal migratory agriculture workers working and living conditions. </w:t>
      </w:r>
    </w:p>
    <w:p w14:paraId="6AF45A3D" w14:textId="77777777" w:rsidR="00BF7A4F" w:rsidRPr="00850C0E" w:rsidRDefault="00BF7A4F" w:rsidP="00886869">
      <w:pPr>
        <w:jc w:val="both"/>
        <w:rPr>
          <w:rFonts w:ascii="Optima" w:hAnsi="Optima" w:cs="Times New Roman"/>
          <w:sz w:val="22"/>
          <w:szCs w:val="22"/>
        </w:rPr>
      </w:pPr>
    </w:p>
    <w:p w14:paraId="6B513315" w14:textId="77777777" w:rsidR="00AE1951" w:rsidRPr="00850C0E" w:rsidRDefault="00AE1951" w:rsidP="00AE1951">
      <w:pPr>
        <w:shd w:val="clear" w:color="auto" w:fill="FFFFFF"/>
        <w:spacing w:line="276" w:lineRule="atLeast"/>
        <w:jc w:val="both"/>
        <w:rPr>
          <w:rFonts w:ascii="Optima" w:hAnsi="Optima" w:cs="Times New Roman"/>
          <w:b/>
          <w:bCs/>
          <w:color w:val="000000"/>
          <w:sz w:val="22"/>
          <w:szCs w:val="22"/>
        </w:rPr>
      </w:pPr>
    </w:p>
    <w:p w14:paraId="2521A4E4" w14:textId="77777777" w:rsidR="00AE1951" w:rsidRPr="00850C0E" w:rsidRDefault="00AE1951" w:rsidP="00AE1951">
      <w:pPr>
        <w:shd w:val="clear" w:color="auto" w:fill="FFFFFF"/>
        <w:spacing w:line="276" w:lineRule="atLeast"/>
        <w:jc w:val="both"/>
        <w:rPr>
          <w:rFonts w:ascii="Optima" w:hAnsi="Optima" w:cs="Times New Roman"/>
          <w:b/>
          <w:bCs/>
          <w:color w:val="000000"/>
          <w:sz w:val="22"/>
          <w:szCs w:val="22"/>
        </w:rPr>
      </w:pPr>
    </w:p>
    <w:p w14:paraId="4799C667" w14:textId="77777777" w:rsidR="00AD0CCF" w:rsidRPr="00850C0E" w:rsidRDefault="00AD0CCF" w:rsidP="00AE1951">
      <w:pPr>
        <w:shd w:val="clear" w:color="auto" w:fill="FFFFFF"/>
        <w:spacing w:line="276" w:lineRule="atLeast"/>
        <w:jc w:val="both"/>
        <w:rPr>
          <w:rFonts w:ascii="Optima" w:hAnsi="Optima" w:cs="Times New Roman"/>
          <w:b/>
          <w:bCs/>
          <w:color w:val="000000"/>
          <w:szCs w:val="22"/>
        </w:rPr>
      </w:pPr>
      <w:r w:rsidRPr="00850C0E">
        <w:rPr>
          <w:rFonts w:ascii="Optima" w:hAnsi="Optima" w:cs="Times New Roman"/>
          <w:b/>
          <w:bCs/>
          <w:color w:val="000000"/>
          <w:szCs w:val="22"/>
        </w:rPr>
        <w:t>III. Content</w:t>
      </w:r>
    </w:p>
    <w:p w14:paraId="136407E0" w14:textId="77777777" w:rsidR="00AD0CCF" w:rsidRPr="00850C0E" w:rsidRDefault="00AD0CCF" w:rsidP="00AD0CCF">
      <w:pPr>
        <w:shd w:val="clear" w:color="auto" w:fill="FFFFFF"/>
        <w:spacing w:line="276" w:lineRule="atLeast"/>
        <w:ind w:hanging="360"/>
        <w:jc w:val="both"/>
        <w:rPr>
          <w:rFonts w:ascii="Optima" w:hAnsi="Optima" w:cs="Times New Roman"/>
          <w:color w:val="000000"/>
          <w:sz w:val="22"/>
          <w:szCs w:val="22"/>
        </w:rPr>
      </w:pPr>
    </w:p>
    <w:p w14:paraId="715D372E" w14:textId="73D52009" w:rsidR="00AD0CCF" w:rsidRPr="00850C0E" w:rsidRDefault="00AD0CCF" w:rsidP="00AA5D43">
      <w:pPr>
        <w:shd w:val="clear" w:color="auto" w:fill="FFFFFF"/>
        <w:jc w:val="both"/>
        <w:rPr>
          <w:rFonts w:ascii="Optima" w:hAnsi="Optima" w:cs="Times New Roman"/>
          <w:color w:val="000000"/>
          <w:sz w:val="22"/>
          <w:szCs w:val="22"/>
        </w:rPr>
      </w:pPr>
      <w:r w:rsidRPr="00850C0E">
        <w:rPr>
          <w:rFonts w:ascii="Optima" w:hAnsi="Optima" w:cs="Times New Roman"/>
          <w:color w:val="000000"/>
          <w:sz w:val="22"/>
          <w:szCs w:val="22"/>
        </w:rPr>
        <w:t xml:space="preserve">The training manual </w:t>
      </w:r>
      <w:r w:rsidR="002A3078" w:rsidRPr="00850C0E">
        <w:rPr>
          <w:rFonts w:ascii="Optima" w:hAnsi="Optima" w:cs="Times New Roman"/>
          <w:color w:val="000000"/>
          <w:sz w:val="22"/>
          <w:szCs w:val="22"/>
        </w:rPr>
        <w:t xml:space="preserve">is expected </w:t>
      </w:r>
      <w:r w:rsidRPr="00850C0E">
        <w:rPr>
          <w:rFonts w:ascii="Optima" w:hAnsi="Optima" w:cs="Times New Roman"/>
          <w:color w:val="000000"/>
          <w:sz w:val="22"/>
          <w:szCs w:val="22"/>
        </w:rPr>
        <w:t xml:space="preserve">to </w:t>
      </w:r>
      <w:r w:rsidR="002A3078" w:rsidRPr="00850C0E">
        <w:rPr>
          <w:rFonts w:ascii="Optima" w:hAnsi="Optima" w:cs="Times New Roman"/>
          <w:color w:val="000000"/>
          <w:sz w:val="22"/>
          <w:szCs w:val="22"/>
        </w:rPr>
        <w:t xml:space="preserve">cover the </w:t>
      </w:r>
      <w:r w:rsidRPr="00850C0E">
        <w:rPr>
          <w:rFonts w:ascii="Optima" w:hAnsi="Optima" w:cs="Times New Roman"/>
          <w:color w:val="000000"/>
          <w:sz w:val="22"/>
          <w:szCs w:val="22"/>
        </w:rPr>
        <w:t>following topics</w:t>
      </w:r>
      <w:r w:rsidR="002A3078" w:rsidRPr="00850C0E">
        <w:rPr>
          <w:rFonts w:ascii="Optima" w:hAnsi="Optima" w:cs="Times New Roman"/>
          <w:color w:val="000000"/>
          <w:sz w:val="22"/>
          <w:szCs w:val="22"/>
        </w:rPr>
        <w:t xml:space="preserve">, in a way that is easily understood by the </w:t>
      </w:r>
      <w:r w:rsidR="00AA5D43" w:rsidRPr="00850C0E">
        <w:rPr>
          <w:rFonts w:ascii="Optima" w:hAnsi="Optima" w:cs="Times New Roman"/>
          <w:color w:val="000000"/>
          <w:sz w:val="22"/>
          <w:szCs w:val="22"/>
        </w:rPr>
        <w:t>participants from local government</w:t>
      </w:r>
      <w:r w:rsidR="003D54A5" w:rsidRPr="00850C0E">
        <w:rPr>
          <w:rFonts w:ascii="Optima" w:hAnsi="Optima" w:cs="Times New Roman"/>
          <w:color w:val="000000"/>
          <w:sz w:val="22"/>
          <w:szCs w:val="22"/>
        </w:rPr>
        <w:t>s</w:t>
      </w:r>
      <w:r w:rsidR="00AA5D43" w:rsidRPr="00850C0E">
        <w:rPr>
          <w:rFonts w:ascii="Optima" w:hAnsi="Optima" w:cs="Times New Roman"/>
          <w:color w:val="000000"/>
          <w:sz w:val="22"/>
          <w:szCs w:val="22"/>
        </w:rPr>
        <w:t xml:space="preserve">.   </w:t>
      </w:r>
    </w:p>
    <w:p w14:paraId="7F8ECBA7" w14:textId="77777777" w:rsidR="00AD0CCF" w:rsidRPr="00850C0E" w:rsidRDefault="00AD0CCF" w:rsidP="00AD0CCF">
      <w:pPr>
        <w:shd w:val="clear" w:color="auto" w:fill="FFFFFF"/>
        <w:ind w:hanging="360"/>
        <w:jc w:val="both"/>
        <w:rPr>
          <w:rFonts w:ascii="Optima" w:hAnsi="Optima" w:cs="Times New Roman"/>
          <w:color w:val="000000"/>
          <w:sz w:val="22"/>
          <w:szCs w:val="22"/>
        </w:rPr>
      </w:pPr>
    </w:p>
    <w:p w14:paraId="5BC17CCF" w14:textId="1772A428" w:rsidR="002A3078" w:rsidRPr="00850C0E" w:rsidRDefault="00AD0CCF" w:rsidP="00D92312">
      <w:pPr>
        <w:pStyle w:val="ListParagraph"/>
        <w:numPr>
          <w:ilvl w:val="0"/>
          <w:numId w:val="36"/>
        </w:numPr>
        <w:shd w:val="clear" w:color="auto" w:fill="FFFFFF"/>
        <w:ind w:left="810"/>
        <w:jc w:val="both"/>
        <w:rPr>
          <w:rFonts w:ascii="Optima" w:hAnsi="Optima" w:cs="Times New Roman"/>
          <w:color w:val="000000"/>
          <w:sz w:val="22"/>
          <w:szCs w:val="22"/>
        </w:rPr>
      </w:pPr>
      <w:r w:rsidRPr="00850C0E">
        <w:rPr>
          <w:rFonts w:ascii="Optima" w:hAnsi="Optima" w:cs="Times New Roman"/>
          <w:b/>
          <w:bCs/>
          <w:color w:val="000000"/>
          <w:sz w:val="22"/>
          <w:szCs w:val="22"/>
        </w:rPr>
        <w:t>Understanding the issues</w:t>
      </w:r>
      <w:r w:rsidRPr="00850C0E">
        <w:rPr>
          <w:rFonts w:ascii="Optima" w:hAnsi="Optima" w:cs="Times New Roman"/>
          <w:color w:val="000000"/>
          <w:sz w:val="22"/>
          <w:szCs w:val="22"/>
        </w:rPr>
        <w:t xml:space="preserve"> of child labor and </w:t>
      </w:r>
      <w:r w:rsidR="00D25063" w:rsidRPr="00850C0E">
        <w:rPr>
          <w:rFonts w:ascii="Optima" w:hAnsi="Optima" w:cs="Times New Roman"/>
          <w:color w:val="000000"/>
          <w:sz w:val="22"/>
          <w:szCs w:val="22"/>
        </w:rPr>
        <w:t xml:space="preserve">working conditions of </w:t>
      </w:r>
      <w:r w:rsidR="00D25063" w:rsidRPr="00850C0E">
        <w:rPr>
          <w:rFonts w:ascii="Optima" w:hAnsi="Optima" w:cs="Times New Roman"/>
          <w:sz w:val="22"/>
          <w:szCs w:val="22"/>
        </w:rPr>
        <w:t>seasonal migratory agriculture workers</w:t>
      </w:r>
      <w:r w:rsidR="00D25063" w:rsidRPr="00850C0E">
        <w:rPr>
          <w:rFonts w:ascii="Optima" w:hAnsi="Optima" w:cs="Times New Roman"/>
          <w:color w:val="000000"/>
          <w:sz w:val="22"/>
          <w:szCs w:val="22"/>
        </w:rPr>
        <w:t xml:space="preserve"> </w:t>
      </w:r>
    </w:p>
    <w:p w14:paraId="7BD6C7EA" w14:textId="77777777" w:rsidR="002A3078" w:rsidRPr="00850C0E" w:rsidRDefault="002A3078" w:rsidP="00AD0CCF">
      <w:pPr>
        <w:shd w:val="clear" w:color="auto" w:fill="FFFFFF"/>
        <w:ind w:hanging="360"/>
        <w:jc w:val="both"/>
        <w:rPr>
          <w:rFonts w:ascii="Optima" w:hAnsi="Optima" w:cs="Times New Roman"/>
          <w:color w:val="000000"/>
          <w:sz w:val="22"/>
          <w:szCs w:val="22"/>
        </w:rPr>
      </w:pPr>
    </w:p>
    <w:p w14:paraId="43A6185D" w14:textId="7AF17791" w:rsidR="0084350F" w:rsidRPr="00850C0E" w:rsidRDefault="00AD0CCF" w:rsidP="001A7498">
      <w:pPr>
        <w:pStyle w:val="ListParagraph"/>
        <w:numPr>
          <w:ilvl w:val="0"/>
          <w:numId w:val="23"/>
        </w:numPr>
        <w:shd w:val="clear" w:color="auto" w:fill="FFFFFF"/>
        <w:jc w:val="both"/>
        <w:rPr>
          <w:rFonts w:ascii="Optima" w:hAnsi="Optima" w:cs="Times New Roman"/>
          <w:color w:val="000000"/>
          <w:sz w:val="22"/>
          <w:szCs w:val="22"/>
        </w:rPr>
      </w:pPr>
      <w:r w:rsidRPr="00850C0E">
        <w:rPr>
          <w:rFonts w:ascii="Optima" w:hAnsi="Optima" w:cs="Times New Roman"/>
          <w:color w:val="000000"/>
          <w:sz w:val="22"/>
          <w:szCs w:val="22"/>
        </w:rPr>
        <w:t xml:space="preserve">Definitions, </w:t>
      </w:r>
      <w:r w:rsidR="0084350F" w:rsidRPr="00850C0E">
        <w:rPr>
          <w:rFonts w:ascii="Optima" w:hAnsi="Optima" w:cs="Times New Roman"/>
          <w:color w:val="000000"/>
          <w:sz w:val="22"/>
          <w:szCs w:val="22"/>
        </w:rPr>
        <w:t xml:space="preserve">referencing national (Turkey) and international legislations and laws </w:t>
      </w:r>
    </w:p>
    <w:p w14:paraId="4ECC7F91" w14:textId="57FCC681" w:rsidR="0084350F" w:rsidRPr="00850C0E" w:rsidRDefault="0084350F" w:rsidP="001A7498">
      <w:pPr>
        <w:pStyle w:val="ListParagraph"/>
        <w:numPr>
          <w:ilvl w:val="0"/>
          <w:numId w:val="23"/>
        </w:numPr>
        <w:shd w:val="clear" w:color="auto" w:fill="FFFFFF"/>
        <w:jc w:val="both"/>
        <w:rPr>
          <w:rFonts w:ascii="Optima" w:hAnsi="Optima" w:cs="Times New Roman"/>
          <w:color w:val="000000"/>
          <w:sz w:val="22"/>
          <w:szCs w:val="22"/>
        </w:rPr>
      </w:pPr>
      <w:r w:rsidRPr="00850C0E">
        <w:rPr>
          <w:rFonts w:ascii="Optima" w:hAnsi="Optima" w:cs="Times New Roman"/>
          <w:color w:val="000000"/>
          <w:sz w:val="22"/>
          <w:szCs w:val="22"/>
        </w:rPr>
        <w:t>C</w:t>
      </w:r>
      <w:r w:rsidR="00AD0CCF" w:rsidRPr="00850C0E">
        <w:rPr>
          <w:rFonts w:ascii="Optima" w:hAnsi="Optima" w:cs="Times New Roman"/>
          <w:color w:val="000000"/>
          <w:sz w:val="22"/>
          <w:szCs w:val="22"/>
        </w:rPr>
        <w:t>auses</w:t>
      </w:r>
      <w:r w:rsidRPr="00850C0E">
        <w:rPr>
          <w:rFonts w:ascii="Optima" w:hAnsi="Optima" w:cs="Times New Roman"/>
          <w:color w:val="000000"/>
          <w:sz w:val="22"/>
          <w:szCs w:val="22"/>
        </w:rPr>
        <w:t xml:space="preserve"> and </w:t>
      </w:r>
      <w:r w:rsidR="00AD0CCF" w:rsidRPr="00850C0E">
        <w:rPr>
          <w:rFonts w:ascii="Optima" w:hAnsi="Optima" w:cs="Times New Roman"/>
          <w:color w:val="000000"/>
          <w:sz w:val="22"/>
          <w:szCs w:val="22"/>
        </w:rPr>
        <w:t>consequences</w:t>
      </w:r>
    </w:p>
    <w:p w14:paraId="073F0898" w14:textId="2C6E5EC0" w:rsidR="0084350F" w:rsidRPr="00850C0E" w:rsidRDefault="0084350F" w:rsidP="001A7498">
      <w:pPr>
        <w:pStyle w:val="ListParagraph"/>
        <w:numPr>
          <w:ilvl w:val="0"/>
          <w:numId w:val="23"/>
        </w:numPr>
        <w:shd w:val="clear" w:color="auto" w:fill="FFFFFF"/>
        <w:jc w:val="both"/>
        <w:rPr>
          <w:rFonts w:ascii="Optima" w:hAnsi="Optima" w:cs="Times New Roman"/>
          <w:color w:val="000000"/>
          <w:sz w:val="22"/>
          <w:szCs w:val="22"/>
        </w:rPr>
      </w:pPr>
      <w:r w:rsidRPr="00850C0E">
        <w:rPr>
          <w:rFonts w:ascii="Optima" w:hAnsi="Optima" w:cs="Times New Roman"/>
          <w:color w:val="000000"/>
          <w:sz w:val="22"/>
          <w:szCs w:val="22"/>
        </w:rPr>
        <w:t>R</w:t>
      </w:r>
      <w:r w:rsidR="00AD0CCF" w:rsidRPr="00850C0E">
        <w:rPr>
          <w:rFonts w:ascii="Optima" w:hAnsi="Optima" w:cs="Times New Roman"/>
          <w:color w:val="000000"/>
          <w:sz w:val="22"/>
          <w:szCs w:val="22"/>
        </w:rPr>
        <w:t>ationale for addressing these issues</w:t>
      </w:r>
    </w:p>
    <w:p w14:paraId="7D4BD078" w14:textId="734C2E18" w:rsidR="00C74A77" w:rsidRPr="00850C0E" w:rsidRDefault="0084350F" w:rsidP="00D25063">
      <w:pPr>
        <w:pStyle w:val="ListParagraph"/>
        <w:numPr>
          <w:ilvl w:val="0"/>
          <w:numId w:val="23"/>
        </w:numPr>
        <w:shd w:val="clear" w:color="auto" w:fill="FFFFFF"/>
        <w:jc w:val="both"/>
        <w:rPr>
          <w:rFonts w:ascii="Optima" w:hAnsi="Optima" w:cs="Times New Roman"/>
          <w:color w:val="000000"/>
          <w:sz w:val="22"/>
          <w:szCs w:val="22"/>
        </w:rPr>
      </w:pPr>
      <w:r w:rsidRPr="00850C0E">
        <w:rPr>
          <w:rFonts w:ascii="Optima" w:hAnsi="Optima" w:cs="Times New Roman"/>
          <w:color w:val="000000"/>
          <w:sz w:val="22"/>
          <w:szCs w:val="22"/>
        </w:rPr>
        <w:t xml:space="preserve">Indicators of child labor </w:t>
      </w:r>
    </w:p>
    <w:p w14:paraId="0E59C288" w14:textId="5F92F200" w:rsidR="0084350F" w:rsidRPr="00850C0E" w:rsidRDefault="00CC2D3E" w:rsidP="00D25063">
      <w:pPr>
        <w:pStyle w:val="ListParagraph"/>
        <w:numPr>
          <w:ilvl w:val="0"/>
          <w:numId w:val="23"/>
        </w:numPr>
        <w:shd w:val="clear" w:color="auto" w:fill="FFFFFF"/>
        <w:jc w:val="both"/>
        <w:rPr>
          <w:rFonts w:ascii="Optima" w:eastAsia="Times New Roman" w:hAnsi="Optima" w:cs="Times New Roman"/>
          <w:color w:val="000000"/>
          <w:sz w:val="22"/>
          <w:szCs w:val="22"/>
        </w:rPr>
      </w:pPr>
      <w:r w:rsidRPr="00850C0E">
        <w:rPr>
          <w:rFonts w:ascii="Optima" w:eastAsia="Times New Roman" w:hAnsi="Optima" w:cs="Times New Roman"/>
          <w:color w:val="000000"/>
          <w:sz w:val="22"/>
          <w:szCs w:val="22"/>
        </w:rPr>
        <w:t>Ensuring d</w:t>
      </w:r>
      <w:r w:rsidR="0084350F" w:rsidRPr="00850C0E">
        <w:rPr>
          <w:rFonts w:ascii="Optima" w:eastAsia="Times New Roman" w:hAnsi="Optima" w:cs="Times New Roman"/>
          <w:color w:val="000000"/>
          <w:sz w:val="22"/>
          <w:szCs w:val="22"/>
        </w:rPr>
        <w:t>ecent e</w:t>
      </w:r>
      <w:r w:rsidR="00AD0CCF" w:rsidRPr="00850C0E">
        <w:rPr>
          <w:rFonts w:ascii="Optima" w:eastAsia="Times New Roman" w:hAnsi="Optima" w:cs="Times New Roman"/>
          <w:color w:val="000000"/>
          <w:sz w:val="22"/>
          <w:szCs w:val="22"/>
        </w:rPr>
        <w:t>mployment conditions</w:t>
      </w:r>
      <w:r w:rsidR="0084350F" w:rsidRPr="00850C0E">
        <w:rPr>
          <w:rFonts w:ascii="Optima" w:eastAsia="Times New Roman" w:hAnsi="Optima" w:cs="Times New Roman"/>
          <w:color w:val="000000"/>
          <w:sz w:val="22"/>
          <w:szCs w:val="22"/>
          <w:bdr w:val="none" w:sz="0" w:space="0" w:color="auto" w:frame="1"/>
        </w:rPr>
        <w:t xml:space="preserve"> including</w:t>
      </w:r>
    </w:p>
    <w:p w14:paraId="59E81219" w14:textId="139B49D3" w:rsidR="0084350F" w:rsidRPr="00850C0E" w:rsidRDefault="0084350F" w:rsidP="001A7498">
      <w:pPr>
        <w:numPr>
          <w:ilvl w:val="2"/>
          <w:numId w:val="21"/>
        </w:numPr>
        <w:shd w:val="clear" w:color="auto" w:fill="FFFFFF"/>
        <w:jc w:val="both"/>
        <w:rPr>
          <w:rFonts w:ascii="Optima" w:eastAsia="Times New Roman" w:hAnsi="Optima" w:cs="Times New Roman"/>
          <w:color w:val="000000"/>
          <w:sz w:val="22"/>
          <w:szCs w:val="22"/>
        </w:rPr>
      </w:pPr>
      <w:r w:rsidRPr="00850C0E">
        <w:rPr>
          <w:rFonts w:ascii="Optima" w:eastAsia="Times New Roman" w:hAnsi="Optima" w:cs="Times New Roman"/>
          <w:color w:val="000000"/>
          <w:sz w:val="22"/>
          <w:szCs w:val="22"/>
          <w:bdr w:val="none" w:sz="0" w:space="0" w:color="auto" w:frame="1"/>
        </w:rPr>
        <w:t>Fair C</w:t>
      </w:r>
      <w:r w:rsidR="00AD0CCF" w:rsidRPr="00850C0E">
        <w:rPr>
          <w:rFonts w:ascii="Optima" w:eastAsia="Times New Roman" w:hAnsi="Optima" w:cs="Times New Roman"/>
          <w:color w:val="000000"/>
          <w:sz w:val="22"/>
          <w:szCs w:val="22"/>
          <w:bdr w:val="none" w:sz="0" w:space="0" w:color="auto" w:frame="1"/>
        </w:rPr>
        <w:t>ompensation</w:t>
      </w:r>
      <w:r w:rsidR="00AD0CCF" w:rsidRPr="00850C0E">
        <w:rPr>
          <w:rFonts w:ascii="Optima" w:eastAsia="Times New Roman" w:hAnsi="Optima" w:cs="Times New Roman"/>
          <w:color w:val="000000"/>
          <w:sz w:val="22"/>
          <w:szCs w:val="22"/>
        </w:rPr>
        <w:t>,</w:t>
      </w:r>
    </w:p>
    <w:p w14:paraId="61A4D8CE" w14:textId="77777777" w:rsidR="0084350F" w:rsidRPr="00850C0E" w:rsidRDefault="0084350F" w:rsidP="001A7498">
      <w:pPr>
        <w:numPr>
          <w:ilvl w:val="2"/>
          <w:numId w:val="21"/>
        </w:numPr>
        <w:shd w:val="clear" w:color="auto" w:fill="FFFFFF"/>
        <w:jc w:val="both"/>
        <w:rPr>
          <w:rFonts w:ascii="Optima" w:eastAsia="Times New Roman" w:hAnsi="Optima" w:cs="Times New Roman"/>
          <w:color w:val="000000"/>
          <w:sz w:val="22"/>
          <w:szCs w:val="22"/>
        </w:rPr>
      </w:pPr>
      <w:r w:rsidRPr="00850C0E">
        <w:rPr>
          <w:rFonts w:ascii="Optima" w:eastAsia="Times New Roman" w:hAnsi="Optima" w:cs="Times New Roman"/>
          <w:color w:val="000000"/>
          <w:sz w:val="22"/>
          <w:szCs w:val="22"/>
          <w:bdr w:val="none" w:sz="0" w:space="0" w:color="auto" w:frame="1"/>
        </w:rPr>
        <w:t>Hours of work,</w:t>
      </w:r>
    </w:p>
    <w:p w14:paraId="0D1A0B74" w14:textId="77777777" w:rsidR="00CC2D3E" w:rsidRPr="00850C0E" w:rsidRDefault="0084350F" w:rsidP="001A7498">
      <w:pPr>
        <w:numPr>
          <w:ilvl w:val="2"/>
          <w:numId w:val="21"/>
        </w:numPr>
        <w:shd w:val="clear" w:color="auto" w:fill="FFFFFF"/>
        <w:jc w:val="both"/>
        <w:rPr>
          <w:rFonts w:ascii="Optima" w:eastAsia="Times New Roman" w:hAnsi="Optima" w:cs="Times New Roman"/>
          <w:color w:val="000000"/>
          <w:sz w:val="22"/>
          <w:szCs w:val="22"/>
        </w:rPr>
      </w:pPr>
      <w:r w:rsidRPr="00850C0E">
        <w:rPr>
          <w:rFonts w:ascii="Optima" w:eastAsia="Times New Roman" w:hAnsi="Optima" w:cs="Times New Roman"/>
          <w:color w:val="000000"/>
          <w:sz w:val="22"/>
          <w:szCs w:val="22"/>
          <w:bdr w:val="none" w:sz="0" w:space="0" w:color="auto" w:frame="1"/>
        </w:rPr>
        <w:t xml:space="preserve">Non-discrimination </w:t>
      </w:r>
      <w:r w:rsidRPr="00850C0E" w:rsidDel="0084350F">
        <w:rPr>
          <w:rFonts w:ascii="Optima" w:eastAsia="Times New Roman" w:hAnsi="Optima" w:cs="Times New Roman"/>
          <w:color w:val="000000"/>
          <w:sz w:val="22"/>
          <w:szCs w:val="22"/>
        </w:rPr>
        <w:t xml:space="preserve"> </w:t>
      </w:r>
    </w:p>
    <w:p w14:paraId="1A984C23" w14:textId="77777777" w:rsidR="00CC2D3E" w:rsidRPr="00850C0E" w:rsidRDefault="00CC2D3E" w:rsidP="001A7498">
      <w:pPr>
        <w:pStyle w:val="ListParagraph"/>
        <w:numPr>
          <w:ilvl w:val="2"/>
          <w:numId w:val="21"/>
        </w:numPr>
        <w:shd w:val="clear" w:color="auto" w:fill="FFFFFF"/>
        <w:jc w:val="both"/>
        <w:rPr>
          <w:rFonts w:ascii="Optima" w:eastAsia="Times New Roman" w:hAnsi="Optima" w:cs="Times New Roman"/>
          <w:color w:val="000000"/>
          <w:sz w:val="22"/>
          <w:szCs w:val="22"/>
        </w:rPr>
      </w:pPr>
      <w:r w:rsidRPr="00850C0E">
        <w:rPr>
          <w:rFonts w:ascii="Optima" w:eastAsia="Times New Roman" w:hAnsi="Optima" w:cs="Times New Roman"/>
          <w:color w:val="000000"/>
          <w:sz w:val="22"/>
          <w:szCs w:val="22"/>
        </w:rPr>
        <w:t>Prevention of harassment and abuse including sexual harassment</w:t>
      </w:r>
    </w:p>
    <w:p w14:paraId="6CB35970" w14:textId="60BBA4D3" w:rsidR="00CC2D3E" w:rsidRPr="00850C0E" w:rsidRDefault="00CC2D3E" w:rsidP="001A7498">
      <w:pPr>
        <w:numPr>
          <w:ilvl w:val="2"/>
          <w:numId w:val="21"/>
        </w:numPr>
        <w:shd w:val="clear" w:color="auto" w:fill="FFFFFF"/>
        <w:jc w:val="both"/>
        <w:rPr>
          <w:rFonts w:ascii="Optima" w:eastAsia="Times New Roman" w:hAnsi="Optima" w:cs="Times New Roman"/>
          <w:color w:val="000000"/>
          <w:sz w:val="22"/>
          <w:szCs w:val="22"/>
        </w:rPr>
      </w:pPr>
      <w:r w:rsidRPr="00850C0E">
        <w:rPr>
          <w:rFonts w:ascii="Optima" w:eastAsia="Times New Roman" w:hAnsi="Optima" w:cs="Times New Roman"/>
          <w:color w:val="000000"/>
          <w:sz w:val="22"/>
          <w:szCs w:val="22"/>
        </w:rPr>
        <w:t>Health and safety practices, such as use of PPE and prevention of accidents</w:t>
      </w:r>
    </w:p>
    <w:p w14:paraId="3E4DAE8C" w14:textId="5D229D28" w:rsidR="00AD0CCF" w:rsidRPr="00850C0E" w:rsidRDefault="00AD0CCF" w:rsidP="00BF62AE">
      <w:pPr>
        <w:numPr>
          <w:ilvl w:val="2"/>
          <w:numId w:val="21"/>
        </w:numPr>
        <w:shd w:val="clear" w:color="auto" w:fill="FFFFFF"/>
        <w:jc w:val="both"/>
        <w:rPr>
          <w:rFonts w:ascii="Optima" w:eastAsia="Times New Roman" w:hAnsi="Optima" w:cs="Times New Roman"/>
          <w:color w:val="000000"/>
          <w:sz w:val="22"/>
          <w:szCs w:val="22"/>
        </w:rPr>
      </w:pPr>
      <w:r w:rsidRPr="00850C0E">
        <w:rPr>
          <w:rFonts w:ascii="Optima" w:eastAsia="Times New Roman" w:hAnsi="Optima" w:cs="Times New Roman"/>
          <w:color w:val="000000"/>
          <w:sz w:val="22"/>
          <w:szCs w:val="22"/>
        </w:rPr>
        <w:t xml:space="preserve">Freedom of association </w:t>
      </w:r>
      <w:r w:rsidR="00A35F6D" w:rsidRPr="00850C0E">
        <w:rPr>
          <w:rFonts w:ascii="Optima" w:eastAsia="Times New Roman" w:hAnsi="Optima" w:cs="Times New Roman"/>
          <w:color w:val="000000"/>
          <w:sz w:val="22"/>
          <w:szCs w:val="22"/>
        </w:rPr>
        <w:t>and</w:t>
      </w:r>
      <w:r w:rsidRPr="00850C0E">
        <w:rPr>
          <w:rFonts w:ascii="Optima" w:eastAsia="Times New Roman" w:hAnsi="Optima" w:cs="Times New Roman"/>
          <w:color w:val="000000"/>
          <w:sz w:val="22"/>
          <w:szCs w:val="22"/>
        </w:rPr>
        <w:t xml:space="preserve"> collective bargaining – if applicable</w:t>
      </w:r>
    </w:p>
    <w:p w14:paraId="109FBABF" w14:textId="77777777" w:rsidR="00AD0CCF" w:rsidRPr="00850C0E" w:rsidRDefault="00AD0CCF" w:rsidP="00AD0CCF">
      <w:pPr>
        <w:shd w:val="clear" w:color="auto" w:fill="FFFFFF"/>
        <w:ind w:hanging="360"/>
        <w:jc w:val="both"/>
        <w:rPr>
          <w:rFonts w:ascii="Optima" w:hAnsi="Optima" w:cs="Times New Roman"/>
          <w:color w:val="000000"/>
          <w:sz w:val="22"/>
          <w:szCs w:val="22"/>
        </w:rPr>
      </w:pPr>
      <w:r w:rsidRPr="00850C0E">
        <w:rPr>
          <w:rFonts w:ascii="Optima" w:hAnsi="Optima" w:cs="Times New Roman"/>
          <w:color w:val="000000"/>
          <w:sz w:val="22"/>
          <w:szCs w:val="22"/>
        </w:rPr>
        <w:t> </w:t>
      </w:r>
    </w:p>
    <w:p w14:paraId="15B6A9A5" w14:textId="54FC0A33" w:rsidR="00AD0CCF" w:rsidRPr="00850C0E" w:rsidRDefault="00AD0CCF" w:rsidP="00D92312">
      <w:pPr>
        <w:pStyle w:val="ListParagraph"/>
        <w:numPr>
          <w:ilvl w:val="0"/>
          <w:numId w:val="21"/>
        </w:numPr>
        <w:shd w:val="clear" w:color="auto" w:fill="FFFFFF"/>
        <w:jc w:val="both"/>
        <w:rPr>
          <w:rFonts w:ascii="Optima" w:hAnsi="Optima" w:cs="Times New Roman"/>
          <w:color w:val="000000"/>
          <w:sz w:val="22"/>
          <w:szCs w:val="22"/>
        </w:rPr>
      </w:pPr>
      <w:r w:rsidRPr="00850C0E">
        <w:rPr>
          <w:rFonts w:ascii="Optima" w:hAnsi="Optima" w:cs="Times New Roman"/>
          <w:color w:val="000000"/>
          <w:sz w:val="22"/>
          <w:szCs w:val="22"/>
        </w:rPr>
        <w:t xml:space="preserve">Child labor </w:t>
      </w:r>
      <w:r w:rsidRPr="00850C0E">
        <w:rPr>
          <w:rFonts w:ascii="Optima" w:hAnsi="Optima" w:cs="Times New Roman"/>
          <w:b/>
          <w:bCs/>
          <w:color w:val="000000"/>
          <w:sz w:val="22"/>
          <w:szCs w:val="22"/>
        </w:rPr>
        <w:t>remediation</w:t>
      </w:r>
      <w:r w:rsidRPr="00850C0E">
        <w:rPr>
          <w:rFonts w:ascii="Optima" w:hAnsi="Optima" w:cs="Times New Roman"/>
          <w:color w:val="000000"/>
          <w:sz w:val="22"/>
          <w:szCs w:val="22"/>
        </w:rPr>
        <w:t> strategies and approaches</w:t>
      </w:r>
    </w:p>
    <w:p w14:paraId="2D4A5E43" w14:textId="0C08A7A8" w:rsidR="00593358" w:rsidRPr="00850C0E" w:rsidRDefault="00593358" w:rsidP="00593358">
      <w:pPr>
        <w:pStyle w:val="ListParagraph"/>
        <w:numPr>
          <w:ilvl w:val="0"/>
          <w:numId w:val="23"/>
        </w:numPr>
        <w:shd w:val="clear" w:color="auto" w:fill="FFFFFF"/>
        <w:jc w:val="both"/>
        <w:rPr>
          <w:rFonts w:ascii="Optima" w:hAnsi="Optima" w:cs="Times New Roman"/>
          <w:color w:val="000000"/>
          <w:sz w:val="22"/>
          <w:szCs w:val="22"/>
        </w:rPr>
      </w:pPr>
      <w:r w:rsidRPr="00850C0E">
        <w:rPr>
          <w:rFonts w:ascii="Optima" w:hAnsi="Optima" w:cs="Times New Roman"/>
          <w:color w:val="000000"/>
          <w:sz w:val="22"/>
          <w:szCs w:val="22"/>
        </w:rPr>
        <w:t>Referral mechanism and case management</w:t>
      </w:r>
    </w:p>
    <w:p w14:paraId="45022AAC" w14:textId="6ECD31FD" w:rsidR="00593358" w:rsidRPr="00850C0E" w:rsidRDefault="00593358" w:rsidP="00593358">
      <w:pPr>
        <w:pStyle w:val="ListParagraph"/>
        <w:numPr>
          <w:ilvl w:val="0"/>
          <w:numId w:val="23"/>
        </w:numPr>
        <w:shd w:val="clear" w:color="auto" w:fill="FFFFFF"/>
        <w:jc w:val="both"/>
        <w:rPr>
          <w:rFonts w:ascii="Optima" w:hAnsi="Optima" w:cs="Times New Roman"/>
          <w:color w:val="000000"/>
          <w:sz w:val="22"/>
          <w:szCs w:val="22"/>
        </w:rPr>
      </w:pPr>
      <w:r w:rsidRPr="00850C0E">
        <w:rPr>
          <w:rFonts w:ascii="Optima" w:hAnsi="Optima" w:cs="Times New Roman"/>
          <w:color w:val="000000"/>
          <w:sz w:val="22"/>
          <w:szCs w:val="22"/>
        </w:rPr>
        <w:t xml:space="preserve">Child labor monitoring systems  </w:t>
      </w:r>
    </w:p>
    <w:p w14:paraId="5F2179AE" w14:textId="439BA47D" w:rsidR="00593358" w:rsidRPr="00850C0E" w:rsidRDefault="00593358" w:rsidP="00593358">
      <w:pPr>
        <w:pStyle w:val="ListParagraph"/>
        <w:shd w:val="clear" w:color="auto" w:fill="FFFFFF"/>
        <w:ind w:left="1440"/>
        <w:jc w:val="both"/>
        <w:rPr>
          <w:rFonts w:ascii="Optima" w:hAnsi="Optima" w:cs="Times New Roman"/>
          <w:color w:val="000000"/>
          <w:sz w:val="22"/>
          <w:szCs w:val="22"/>
        </w:rPr>
      </w:pPr>
    </w:p>
    <w:p w14:paraId="1B96CE39" w14:textId="77777777" w:rsidR="00AD0CCF" w:rsidRPr="00850C0E" w:rsidRDefault="00AD0CCF" w:rsidP="00AD0CCF">
      <w:pPr>
        <w:shd w:val="clear" w:color="auto" w:fill="FFFFFF"/>
        <w:ind w:hanging="360"/>
        <w:jc w:val="both"/>
        <w:rPr>
          <w:rFonts w:ascii="Optima" w:hAnsi="Optima" w:cs="Times New Roman"/>
          <w:color w:val="000000"/>
          <w:sz w:val="22"/>
          <w:szCs w:val="22"/>
        </w:rPr>
      </w:pPr>
      <w:r w:rsidRPr="00850C0E">
        <w:rPr>
          <w:rFonts w:ascii="Optima" w:hAnsi="Optima" w:cs="Times New Roman"/>
          <w:color w:val="000000"/>
          <w:sz w:val="22"/>
          <w:szCs w:val="22"/>
        </w:rPr>
        <w:t> </w:t>
      </w:r>
    </w:p>
    <w:p w14:paraId="68FC02B2" w14:textId="6B083E45" w:rsidR="00820BF3" w:rsidRPr="00850C0E" w:rsidRDefault="00AD0CCF" w:rsidP="00D92312">
      <w:pPr>
        <w:pStyle w:val="ListParagraph"/>
        <w:numPr>
          <w:ilvl w:val="0"/>
          <w:numId w:val="21"/>
        </w:numPr>
        <w:shd w:val="clear" w:color="auto" w:fill="FFFFFF"/>
        <w:jc w:val="both"/>
        <w:rPr>
          <w:rFonts w:ascii="Optima" w:hAnsi="Optima" w:cs="Times New Roman"/>
          <w:b/>
          <w:bCs/>
          <w:color w:val="000000"/>
          <w:sz w:val="22"/>
          <w:szCs w:val="22"/>
        </w:rPr>
      </w:pPr>
      <w:r w:rsidRPr="00850C0E">
        <w:rPr>
          <w:rFonts w:ascii="Optima" w:hAnsi="Optima" w:cs="Times New Roman"/>
          <w:b/>
          <w:bCs/>
          <w:color w:val="000000"/>
          <w:sz w:val="22"/>
          <w:szCs w:val="22"/>
        </w:rPr>
        <w:t>Co</w:t>
      </w:r>
      <w:r w:rsidR="00D25063" w:rsidRPr="00850C0E">
        <w:rPr>
          <w:rFonts w:ascii="Optima" w:hAnsi="Optima" w:cs="Times New Roman"/>
          <w:b/>
          <w:bCs/>
          <w:color w:val="000000"/>
          <w:sz w:val="22"/>
          <w:szCs w:val="22"/>
        </w:rPr>
        <w:t xml:space="preserve">ordination amongst relevant local authorities </w:t>
      </w:r>
    </w:p>
    <w:p w14:paraId="7C9D495D" w14:textId="77777777" w:rsidR="00593358" w:rsidRPr="00850C0E" w:rsidRDefault="00593358" w:rsidP="00593358">
      <w:pPr>
        <w:pStyle w:val="ListParagraph"/>
        <w:numPr>
          <w:ilvl w:val="0"/>
          <w:numId w:val="23"/>
        </w:numPr>
        <w:shd w:val="clear" w:color="auto" w:fill="FFFFFF"/>
        <w:jc w:val="both"/>
        <w:rPr>
          <w:rFonts w:ascii="Optima" w:hAnsi="Optima" w:cs="Times New Roman"/>
          <w:color w:val="000000"/>
          <w:sz w:val="22"/>
          <w:szCs w:val="22"/>
        </w:rPr>
      </w:pPr>
      <w:r w:rsidRPr="00850C0E">
        <w:rPr>
          <w:rFonts w:ascii="Optima" w:hAnsi="Optima" w:cs="Times New Roman"/>
          <w:color w:val="000000"/>
          <w:sz w:val="22"/>
          <w:szCs w:val="22"/>
        </w:rPr>
        <w:t>Presentation of national policies and programes (National Time Bound Plan and Programme framework)</w:t>
      </w:r>
    </w:p>
    <w:p w14:paraId="414BF47A" w14:textId="0C710A48" w:rsidR="00593358" w:rsidRPr="00850C0E" w:rsidRDefault="00593358" w:rsidP="00593358">
      <w:pPr>
        <w:pStyle w:val="ListParagraph"/>
        <w:numPr>
          <w:ilvl w:val="0"/>
          <w:numId w:val="23"/>
        </w:numPr>
        <w:shd w:val="clear" w:color="auto" w:fill="FFFFFF"/>
        <w:jc w:val="both"/>
        <w:rPr>
          <w:rFonts w:ascii="Optima" w:hAnsi="Optima" w:cs="Times New Roman"/>
          <w:color w:val="000000"/>
          <w:sz w:val="22"/>
          <w:szCs w:val="22"/>
        </w:rPr>
      </w:pPr>
      <w:r w:rsidRPr="00850C0E">
        <w:rPr>
          <w:rFonts w:ascii="Optima" w:hAnsi="Optima" w:cs="Times New Roman"/>
          <w:color w:val="000000"/>
          <w:sz w:val="22"/>
          <w:szCs w:val="22"/>
        </w:rPr>
        <w:t xml:space="preserve">Monitoring of seasonal migrant agriculture worker system and registration of children in local schools (Circular 2016/5) </w:t>
      </w:r>
    </w:p>
    <w:p w14:paraId="1B59061B" w14:textId="2136DBF4" w:rsidR="00593358" w:rsidRPr="00850C0E" w:rsidRDefault="00593358" w:rsidP="00B81B5F">
      <w:pPr>
        <w:pStyle w:val="ListParagraph"/>
        <w:numPr>
          <w:ilvl w:val="0"/>
          <w:numId w:val="23"/>
        </w:numPr>
        <w:shd w:val="clear" w:color="auto" w:fill="FFFFFF"/>
        <w:jc w:val="both"/>
        <w:rPr>
          <w:rFonts w:ascii="Optima" w:hAnsi="Optima" w:cs="Times New Roman"/>
          <w:color w:val="000000"/>
          <w:sz w:val="22"/>
          <w:szCs w:val="22"/>
        </w:rPr>
      </w:pPr>
      <w:r w:rsidRPr="00850C0E">
        <w:rPr>
          <w:rFonts w:ascii="Optima" w:hAnsi="Optima" w:cs="Times New Roman"/>
          <w:color w:val="000000"/>
          <w:sz w:val="22"/>
          <w:szCs w:val="22"/>
        </w:rPr>
        <w:t xml:space="preserve">Programme for improvement of seasonal migratory agriculture workers living condition (METIP)  </w:t>
      </w:r>
    </w:p>
    <w:p w14:paraId="6ED1B539" w14:textId="77777777" w:rsidR="00E708A6" w:rsidRPr="00850C0E" w:rsidRDefault="00E708A6" w:rsidP="00AD0CCF">
      <w:pPr>
        <w:shd w:val="clear" w:color="auto" w:fill="FFFFFF"/>
        <w:jc w:val="both"/>
        <w:rPr>
          <w:rFonts w:ascii="Optima" w:hAnsi="Optima" w:cs="Times New Roman"/>
          <w:color w:val="000000"/>
          <w:sz w:val="22"/>
          <w:szCs w:val="22"/>
        </w:rPr>
      </w:pPr>
    </w:p>
    <w:p w14:paraId="0FF1395C" w14:textId="77777777" w:rsidR="00AD0CCF" w:rsidRPr="00850C0E" w:rsidRDefault="00AD0CCF" w:rsidP="00AD0CCF">
      <w:pPr>
        <w:pStyle w:val="NormalWeb"/>
        <w:shd w:val="clear" w:color="auto" w:fill="FFFFFF"/>
        <w:spacing w:before="0" w:beforeAutospacing="0" w:after="0" w:afterAutospacing="0" w:line="276" w:lineRule="atLeast"/>
        <w:jc w:val="both"/>
        <w:rPr>
          <w:rFonts w:ascii="Optima" w:hAnsi="Optima"/>
          <w:color w:val="000000"/>
          <w:szCs w:val="22"/>
        </w:rPr>
      </w:pPr>
      <w:r w:rsidRPr="00850C0E">
        <w:rPr>
          <w:rFonts w:ascii="Optima" w:hAnsi="Optima"/>
          <w:b/>
          <w:bCs/>
          <w:color w:val="000000"/>
          <w:szCs w:val="22"/>
        </w:rPr>
        <w:t>IV. Methodology</w:t>
      </w:r>
    </w:p>
    <w:p w14:paraId="34323E7D" w14:textId="77777777" w:rsidR="00AD0CCF" w:rsidRPr="00850C0E" w:rsidRDefault="00AD0CCF" w:rsidP="00AD0CCF">
      <w:pPr>
        <w:pStyle w:val="NormalWeb"/>
        <w:shd w:val="clear" w:color="auto" w:fill="FFFFFF"/>
        <w:spacing w:before="0" w:beforeAutospacing="0" w:after="0" w:afterAutospacing="0" w:line="276" w:lineRule="atLeast"/>
        <w:jc w:val="both"/>
        <w:rPr>
          <w:rFonts w:ascii="Optima" w:hAnsi="Optima"/>
          <w:color w:val="000000"/>
          <w:sz w:val="22"/>
          <w:szCs w:val="22"/>
        </w:rPr>
      </w:pPr>
      <w:r w:rsidRPr="00850C0E">
        <w:rPr>
          <w:rFonts w:ascii="Optima" w:hAnsi="Optima"/>
          <w:b/>
          <w:bCs/>
          <w:color w:val="000000"/>
          <w:sz w:val="22"/>
          <w:szCs w:val="22"/>
        </w:rPr>
        <w:t> </w:t>
      </w:r>
    </w:p>
    <w:p w14:paraId="06940081" w14:textId="18D55C4E" w:rsidR="00AD0CCF" w:rsidRPr="00850C0E" w:rsidRDefault="00AD0CCF" w:rsidP="00AD0CCF">
      <w:pPr>
        <w:pStyle w:val="NormalWeb"/>
        <w:shd w:val="clear" w:color="auto" w:fill="FFFFFF"/>
        <w:spacing w:before="0" w:beforeAutospacing="0" w:after="0" w:afterAutospacing="0"/>
        <w:jc w:val="both"/>
        <w:rPr>
          <w:rFonts w:ascii="Optima" w:hAnsi="Optima"/>
          <w:color w:val="000000"/>
          <w:sz w:val="22"/>
          <w:szCs w:val="22"/>
        </w:rPr>
      </w:pPr>
      <w:r w:rsidRPr="00850C0E">
        <w:rPr>
          <w:rFonts w:ascii="Optima" w:hAnsi="Optima"/>
          <w:color w:val="000000"/>
          <w:sz w:val="22"/>
          <w:szCs w:val="22"/>
        </w:rPr>
        <w:t xml:space="preserve">To ensure an effective and successful training session, the FLA recommends each training session to accommodate 20 - 25 participants. In the case the number of participants is more than 25, FLA will inform the </w:t>
      </w:r>
      <w:r w:rsidR="00A35F6D" w:rsidRPr="00850C0E">
        <w:rPr>
          <w:rFonts w:ascii="Optima" w:hAnsi="Optima"/>
          <w:color w:val="000000"/>
          <w:sz w:val="22"/>
          <w:szCs w:val="22"/>
        </w:rPr>
        <w:t>sub-contractor</w:t>
      </w:r>
      <w:r w:rsidRPr="00850C0E">
        <w:rPr>
          <w:rFonts w:ascii="Optima" w:hAnsi="Optima"/>
          <w:color w:val="000000"/>
          <w:sz w:val="22"/>
          <w:szCs w:val="22"/>
        </w:rPr>
        <w:t xml:space="preserve"> in a timely manner. The training workshop </w:t>
      </w:r>
      <w:r w:rsidR="005445D0" w:rsidRPr="00850C0E">
        <w:rPr>
          <w:rFonts w:ascii="Optima" w:hAnsi="Optima"/>
          <w:color w:val="000000"/>
          <w:sz w:val="22"/>
          <w:szCs w:val="22"/>
        </w:rPr>
        <w:t>will be</w:t>
      </w:r>
      <w:r w:rsidR="005445D0" w:rsidRPr="00850C0E">
        <w:rPr>
          <w:rFonts w:ascii="Optima" w:hAnsi="Optima"/>
          <w:color w:val="000000"/>
          <w:sz w:val="22"/>
          <w:szCs w:val="22"/>
        </w:rPr>
        <w:t xml:space="preserve"> </w:t>
      </w:r>
      <w:r w:rsidRPr="00850C0E">
        <w:rPr>
          <w:rFonts w:ascii="Optima" w:hAnsi="Optima"/>
          <w:color w:val="000000"/>
          <w:sz w:val="22"/>
          <w:szCs w:val="22"/>
        </w:rPr>
        <w:t>based on</w:t>
      </w:r>
      <w:r w:rsidRPr="00850C0E">
        <w:rPr>
          <w:rStyle w:val="apple-converted-space"/>
          <w:rFonts w:ascii="Optima" w:hAnsi="Optima"/>
          <w:color w:val="000000"/>
          <w:sz w:val="22"/>
          <w:szCs w:val="22"/>
        </w:rPr>
        <w:t> </w:t>
      </w:r>
      <w:r w:rsidRPr="00850C0E">
        <w:rPr>
          <w:rFonts w:ascii="Optima" w:hAnsi="Optima"/>
          <w:b/>
          <w:bCs/>
          <w:color w:val="000000"/>
          <w:sz w:val="22"/>
          <w:szCs w:val="22"/>
        </w:rPr>
        <w:t>Action Based Learning Approach</w:t>
      </w:r>
      <w:r w:rsidRPr="00850C0E">
        <w:rPr>
          <w:rStyle w:val="apple-converted-space"/>
          <w:rFonts w:ascii="Optima" w:hAnsi="Optima"/>
          <w:color w:val="000000"/>
          <w:sz w:val="22"/>
          <w:szCs w:val="22"/>
        </w:rPr>
        <w:t> </w:t>
      </w:r>
      <w:r w:rsidRPr="00850C0E">
        <w:rPr>
          <w:rFonts w:ascii="Optima" w:hAnsi="Optima"/>
          <w:color w:val="000000"/>
          <w:sz w:val="22"/>
          <w:szCs w:val="22"/>
        </w:rPr>
        <w:t xml:space="preserve">that involves, </w:t>
      </w:r>
      <w:r w:rsidR="00A35F6D" w:rsidRPr="00850C0E">
        <w:rPr>
          <w:rFonts w:ascii="Optima" w:hAnsi="Optima"/>
          <w:color w:val="000000"/>
          <w:sz w:val="22"/>
          <w:szCs w:val="22"/>
        </w:rPr>
        <w:t xml:space="preserve">brain-storming of ideas, </w:t>
      </w:r>
      <w:r w:rsidRPr="00850C0E">
        <w:rPr>
          <w:rFonts w:ascii="Optima" w:hAnsi="Optima"/>
          <w:color w:val="000000"/>
          <w:sz w:val="22"/>
          <w:szCs w:val="22"/>
        </w:rPr>
        <w:t>finding best practices and action planning</w:t>
      </w:r>
      <w:r w:rsidR="00A35F6D" w:rsidRPr="00850C0E">
        <w:rPr>
          <w:rFonts w:ascii="Optima" w:hAnsi="Optima"/>
          <w:color w:val="000000"/>
          <w:sz w:val="22"/>
          <w:szCs w:val="22"/>
        </w:rPr>
        <w:t xml:space="preserve"> that is agreed upon and owned by the </w:t>
      </w:r>
      <w:r w:rsidR="000041FE" w:rsidRPr="00850C0E">
        <w:rPr>
          <w:rFonts w:ascii="Optima" w:hAnsi="Optima"/>
          <w:color w:val="000000"/>
          <w:sz w:val="22"/>
          <w:szCs w:val="22"/>
        </w:rPr>
        <w:t xml:space="preserve">local authorities. </w:t>
      </w:r>
    </w:p>
    <w:p w14:paraId="76E40617" w14:textId="77777777" w:rsidR="00AD0CCF" w:rsidRPr="00850C0E" w:rsidRDefault="00AD0CCF" w:rsidP="00AD0CCF">
      <w:pPr>
        <w:pStyle w:val="NormalWeb"/>
        <w:shd w:val="clear" w:color="auto" w:fill="FFFFFF"/>
        <w:spacing w:before="0" w:beforeAutospacing="0" w:after="0" w:afterAutospacing="0"/>
        <w:jc w:val="both"/>
        <w:rPr>
          <w:rFonts w:ascii="Optima" w:hAnsi="Optima"/>
          <w:color w:val="000000"/>
          <w:sz w:val="22"/>
          <w:szCs w:val="22"/>
        </w:rPr>
      </w:pPr>
      <w:r w:rsidRPr="00850C0E">
        <w:rPr>
          <w:rFonts w:ascii="Optima" w:hAnsi="Optima"/>
          <w:color w:val="000000"/>
          <w:sz w:val="22"/>
          <w:szCs w:val="22"/>
        </w:rPr>
        <w:t> </w:t>
      </w:r>
    </w:p>
    <w:p w14:paraId="24CA8729" w14:textId="6DC4F4F9" w:rsidR="00AD0CCF" w:rsidRPr="00850C0E" w:rsidRDefault="00AD0CCF" w:rsidP="00AD0CCF">
      <w:pPr>
        <w:pStyle w:val="NormalWeb"/>
        <w:shd w:val="clear" w:color="auto" w:fill="FFFFFF"/>
        <w:spacing w:before="0" w:beforeAutospacing="0" w:after="0" w:afterAutospacing="0"/>
        <w:jc w:val="both"/>
        <w:rPr>
          <w:rFonts w:ascii="Optima" w:hAnsi="Optima"/>
          <w:color w:val="000000"/>
          <w:sz w:val="22"/>
          <w:szCs w:val="22"/>
        </w:rPr>
      </w:pPr>
      <w:r w:rsidRPr="00850C0E">
        <w:rPr>
          <w:rFonts w:ascii="Optima" w:hAnsi="Optima"/>
          <w:color w:val="000000"/>
          <w:sz w:val="22"/>
          <w:szCs w:val="22"/>
        </w:rPr>
        <w:t xml:space="preserve">The FLA suggests that the above-mentioned topics </w:t>
      </w:r>
      <w:r w:rsidR="005445D0" w:rsidRPr="00850C0E">
        <w:rPr>
          <w:rFonts w:ascii="Optima" w:hAnsi="Optima"/>
          <w:color w:val="000000"/>
          <w:sz w:val="22"/>
          <w:szCs w:val="22"/>
        </w:rPr>
        <w:t xml:space="preserve">to </w:t>
      </w:r>
      <w:r w:rsidRPr="00850C0E">
        <w:rPr>
          <w:rFonts w:ascii="Optima" w:hAnsi="Optima"/>
          <w:color w:val="000000"/>
          <w:sz w:val="22"/>
          <w:szCs w:val="22"/>
        </w:rPr>
        <w:t>be covered over a 1</w:t>
      </w:r>
      <w:r w:rsidR="00A35F6D" w:rsidRPr="00850C0E">
        <w:rPr>
          <w:rFonts w:ascii="Optima" w:hAnsi="Optima"/>
          <w:color w:val="000000"/>
          <w:sz w:val="22"/>
          <w:szCs w:val="22"/>
        </w:rPr>
        <w:t>-</w:t>
      </w:r>
      <w:r w:rsidRPr="00850C0E">
        <w:rPr>
          <w:rFonts w:ascii="Optima" w:hAnsi="Optima"/>
          <w:color w:val="000000"/>
          <w:sz w:val="22"/>
          <w:szCs w:val="22"/>
        </w:rPr>
        <w:t>2</w:t>
      </w:r>
      <w:r w:rsidR="00A35F6D" w:rsidRPr="00850C0E">
        <w:rPr>
          <w:rFonts w:ascii="Optima" w:hAnsi="Optima"/>
          <w:color w:val="000000"/>
          <w:sz w:val="22"/>
          <w:szCs w:val="22"/>
        </w:rPr>
        <w:t xml:space="preserve"> </w:t>
      </w:r>
      <w:r w:rsidRPr="00850C0E">
        <w:rPr>
          <w:rFonts w:ascii="Optima" w:hAnsi="Optima"/>
          <w:color w:val="000000"/>
          <w:sz w:val="22"/>
          <w:szCs w:val="22"/>
        </w:rPr>
        <w:t>day</w:t>
      </w:r>
      <w:r w:rsidR="00A35F6D" w:rsidRPr="00850C0E">
        <w:rPr>
          <w:rFonts w:ascii="Optima" w:hAnsi="Optima"/>
          <w:color w:val="000000"/>
          <w:sz w:val="22"/>
          <w:szCs w:val="22"/>
        </w:rPr>
        <w:t>s</w:t>
      </w:r>
      <w:r w:rsidRPr="00850C0E">
        <w:rPr>
          <w:rFonts w:ascii="Optima" w:hAnsi="Optima"/>
          <w:color w:val="000000"/>
          <w:sz w:val="22"/>
          <w:szCs w:val="22"/>
        </w:rPr>
        <w:t xml:space="preserve"> training session for each batch. Two days training session would provide an opportunity to facilitate a more in-depth underacting on the issues of</w:t>
      </w:r>
      <w:r w:rsidR="000041FE" w:rsidRPr="00850C0E">
        <w:rPr>
          <w:rFonts w:ascii="Optima" w:hAnsi="Optima"/>
          <w:color w:val="000000"/>
          <w:sz w:val="22"/>
          <w:szCs w:val="22"/>
        </w:rPr>
        <w:t xml:space="preserve"> coordination to address child labor and improvement of working and living conditions of </w:t>
      </w:r>
      <w:r w:rsidR="000041FE" w:rsidRPr="00850C0E">
        <w:rPr>
          <w:rFonts w:ascii="Optima" w:hAnsi="Optima"/>
          <w:sz w:val="22"/>
          <w:szCs w:val="22"/>
        </w:rPr>
        <w:t xml:space="preserve">seasonal migratory agriculture workers. </w:t>
      </w:r>
    </w:p>
    <w:p w14:paraId="3E18B67D" w14:textId="77777777" w:rsidR="000041FE" w:rsidRPr="00850C0E" w:rsidRDefault="000041FE" w:rsidP="00B87813">
      <w:pPr>
        <w:pStyle w:val="Default"/>
        <w:rPr>
          <w:rFonts w:ascii="Optima" w:hAnsi="Optima" w:cs="Times New Roman"/>
          <w:b/>
          <w:sz w:val="22"/>
          <w:szCs w:val="22"/>
        </w:rPr>
      </w:pPr>
    </w:p>
    <w:p w14:paraId="799CDC3C" w14:textId="217CED87" w:rsidR="00AE1951" w:rsidRPr="00850C0E" w:rsidRDefault="00AE1951" w:rsidP="00AE1951">
      <w:pPr>
        <w:spacing w:line="276" w:lineRule="auto"/>
        <w:rPr>
          <w:rFonts w:ascii="Optima" w:eastAsia="Times New Roman" w:hAnsi="Optima" w:cs="Times New Roman"/>
          <w:b/>
          <w:color w:val="000000" w:themeColor="text1"/>
          <w:szCs w:val="22"/>
        </w:rPr>
      </w:pPr>
      <w:r w:rsidRPr="00850C0E">
        <w:rPr>
          <w:rFonts w:ascii="Optima" w:eastAsia="Times New Roman" w:hAnsi="Optima" w:cs="Times New Roman"/>
          <w:b/>
          <w:color w:val="000000" w:themeColor="text1"/>
          <w:szCs w:val="22"/>
        </w:rPr>
        <w:t xml:space="preserve">V. </w:t>
      </w:r>
      <w:r w:rsidR="00850C0E">
        <w:rPr>
          <w:rFonts w:ascii="Optima" w:eastAsia="Times New Roman" w:hAnsi="Optima" w:cs="Times New Roman"/>
          <w:b/>
          <w:color w:val="000000" w:themeColor="text1"/>
          <w:szCs w:val="22"/>
        </w:rPr>
        <w:t xml:space="preserve">Expected </w:t>
      </w:r>
      <w:r w:rsidRPr="00850C0E">
        <w:rPr>
          <w:rFonts w:ascii="Optima" w:eastAsia="Times New Roman" w:hAnsi="Optima" w:cs="Times New Roman"/>
          <w:b/>
          <w:color w:val="000000" w:themeColor="text1"/>
          <w:szCs w:val="22"/>
        </w:rPr>
        <w:t xml:space="preserve">Activities </w:t>
      </w:r>
      <w:r w:rsidR="00850C0E">
        <w:rPr>
          <w:rFonts w:ascii="Optima" w:eastAsia="Times New Roman" w:hAnsi="Optima" w:cs="Times New Roman"/>
          <w:b/>
          <w:color w:val="000000" w:themeColor="text1"/>
          <w:szCs w:val="22"/>
        </w:rPr>
        <w:t>and Deliverables</w:t>
      </w:r>
    </w:p>
    <w:tbl>
      <w:tblPr>
        <w:tblStyle w:val="TableGrid"/>
        <w:tblW w:w="9445" w:type="dxa"/>
        <w:tblLook w:val="00A0" w:firstRow="1" w:lastRow="0" w:firstColumn="1" w:lastColumn="0" w:noHBand="0" w:noVBand="0"/>
      </w:tblPr>
      <w:tblGrid>
        <w:gridCol w:w="491"/>
        <w:gridCol w:w="3194"/>
        <w:gridCol w:w="2520"/>
        <w:gridCol w:w="3240"/>
      </w:tblGrid>
      <w:tr w:rsidR="00AE1951" w:rsidRPr="00850C0E" w14:paraId="1CBDC591" w14:textId="77777777" w:rsidTr="00AE1951">
        <w:tc>
          <w:tcPr>
            <w:tcW w:w="491" w:type="dxa"/>
          </w:tcPr>
          <w:p w14:paraId="11B9EE33" w14:textId="77777777" w:rsidR="00AE1951" w:rsidRPr="00850C0E" w:rsidRDefault="00AE1951" w:rsidP="008F0705">
            <w:pPr>
              <w:spacing w:before="120"/>
              <w:jc w:val="both"/>
              <w:rPr>
                <w:rFonts w:ascii="Optima" w:hAnsi="Optima"/>
                <w:b/>
                <w:sz w:val="22"/>
                <w:szCs w:val="22"/>
                <w:lang w:val="en-US"/>
              </w:rPr>
            </w:pPr>
            <w:r w:rsidRPr="00850C0E">
              <w:rPr>
                <w:rFonts w:ascii="Optima" w:hAnsi="Optima"/>
                <w:b/>
                <w:sz w:val="22"/>
                <w:szCs w:val="22"/>
                <w:lang w:val="en-US"/>
              </w:rPr>
              <w:t>#</w:t>
            </w:r>
          </w:p>
        </w:tc>
        <w:tc>
          <w:tcPr>
            <w:tcW w:w="3194" w:type="dxa"/>
          </w:tcPr>
          <w:p w14:paraId="24F3CC82" w14:textId="77777777" w:rsidR="00AE1951" w:rsidRPr="00850C0E" w:rsidRDefault="00AE1951" w:rsidP="008F0705">
            <w:pPr>
              <w:spacing w:before="120"/>
              <w:jc w:val="both"/>
              <w:rPr>
                <w:rFonts w:ascii="Optima" w:hAnsi="Optima"/>
                <w:b/>
                <w:sz w:val="22"/>
                <w:szCs w:val="22"/>
                <w:lang w:val="en-US"/>
              </w:rPr>
            </w:pPr>
            <w:r w:rsidRPr="00850C0E">
              <w:rPr>
                <w:rFonts w:ascii="Optima" w:hAnsi="Optima"/>
                <w:b/>
                <w:sz w:val="22"/>
                <w:szCs w:val="22"/>
                <w:lang w:val="en-US"/>
              </w:rPr>
              <w:t>Task</w:t>
            </w:r>
          </w:p>
        </w:tc>
        <w:tc>
          <w:tcPr>
            <w:tcW w:w="2520" w:type="dxa"/>
          </w:tcPr>
          <w:p w14:paraId="37F9509F" w14:textId="77777777" w:rsidR="00AE1951" w:rsidRPr="00850C0E" w:rsidRDefault="00AE1951" w:rsidP="008F0705">
            <w:pPr>
              <w:spacing w:before="120"/>
              <w:jc w:val="both"/>
              <w:rPr>
                <w:rFonts w:ascii="Optima" w:hAnsi="Optima"/>
                <w:b/>
                <w:sz w:val="22"/>
                <w:szCs w:val="22"/>
                <w:lang w:val="en-US"/>
              </w:rPr>
            </w:pPr>
            <w:r w:rsidRPr="00850C0E">
              <w:rPr>
                <w:rFonts w:ascii="Optima" w:hAnsi="Optima"/>
                <w:b/>
                <w:sz w:val="22"/>
                <w:szCs w:val="22"/>
                <w:lang w:val="en-US"/>
              </w:rPr>
              <w:t>Deliverable</w:t>
            </w:r>
          </w:p>
        </w:tc>
        <w:tc>
          <w:tcPr>
            <w:tcW w:w="3240" w:type="dxa"/>
          </w:tcPr>
          <w:p w14:paraId="7296C2D8" w14:textId="77777777" w:rsidR="00AE1951" w:rsidRPr="00850C0E" w:rsidRDefault="00AE1951" w:rsidP="008F0705">
            <w:pPr>
              <w:spacing w:before="120"/>
              <w:jc w:val="both"/>
              <w:rPr>
                <w:rFonts w:ascii="Optima" w:hAnsi="Optima"/>
                <w:b/>
                <w:sz w:val="22"/>
                <w:szCs w:val="22"/>
                <w:lang w:val="en-US"/>
              </w:rPr>
            </w:pPr>
            <w:r w:rsidRPr="00850C0E">
              <w:rPr>
                <w:rFonts w:ascii="Optima" w:hAnsi="Optima"/>
                <w:b/>
                <w:sz w:val="22"/>
                <w:szCs w:val="22"/>
                <w:lang w:val="en-US"/>
              </w:rPr>
              <w:t>Due Date</w:t>
            </w:r>
          </w:p>
        </w:tc>
      </w:tr>
      <w:tr w:rsidR="00AE1951" w:rsidRPr="00850C0E" w14:paraId="37473719" w14:textId="77777777" w:rsidTr="00AE1951">
        <w:tc>
          <w:tcPr>
            <w:tcW w:w="491" w:type="dxa"/>
          </w:tcPr>
          <w:p w14:paraId="37511123" w14:textId="77777777" w:rsidR="00AE1951" w:rsidRPr="00850C0E" w:rsidRDefault="00AE1951" w:rsidP="008F0705">
            <w:pPr>
              <w:spacing w:before="120"/>
              <w:jc w:val="both"/>
              <w:rPr>
                <w:rFonts w:ascii="Optima" w:hAnsi="Optima"/>
                <w:sz w:val="22"/>
                <w:szCs w:val="22"/>
                <w:lang w:val="en-US"/>
              </w:rPr>
            </w:pPr>
            <w:r w:rsidRPr="00850C0E">
              <w:rPr>
                <w:rFonts w:ascii="Optima" w:hAnsi="Optima"/>
                <w:sz w:val="22"/>
                <w:szCs w:val="22"/>
                <w:lang w:val="en-US"/>
              </w:rPr>
              <w:t>1</w:t>
            </w:r>
          </w:p>
        </w:tc>
        <w:tc>
          <w:tcPr>
            <w:tcW w:w="3194" w:type="dxa"/>
          </w:tcPr>
          <w:p w14:paraId="3C0B2DCD" w14:textId="77777777" w:rsidR="00AE1951" w:rsidRPr="00850C0E" w:rsidRDefault="00AE1951" w:rsidP="008F0705">
            <w:pPr>
              <w:spacing w:before="120"/>
              <w:jc w:val="both"/>
              <w:rPr>
                <w:rFonts w:ascii="Optima" w:hAnsi="Optima"/>
                <w:sz w:val="22"/>
                <w:szCs w:val="22"/>
                <w:lang w:val="en-US"/>
              </w:rPr>
            </w:pPr>
            <w:r w:rsidRPr="00850C0E">
              <w:rPr>
                <w:rFonts w:ascii="Optima" w:hAnsi="Optima"/>
                <w:sz w:val="22"/>
                <w:szCs w:val="22"/>
                <w:lang w:val="en-US"/>
              </w:rPr>
              <w:t xml:space="preserve">Meeting(s) (telephone or face-to-face) with nominated FLA and MoLSS staff to discuss the drafting of the training agenda and materials. </w:t>
            </w:r>
          </w:p>
        </w:tc>
        <w:tc>
          <w:tcPr>
            <w:tcW w:w="2520" w:type="dxa"/>
          </w:tcPr>
          <w:p w14:paraId="13E8F342" w14:textId="77777777" w:rsidR="00AE1951" w:rsidRPr="00850C0E" w:rsidRDefault="00AE1951" w:rsidP="008F0705">
            <w:pPr>
              <w:spacing w:before="120"/>
              <w:jc w:val="both"/>
              <w:rPr>
                <w:rFonts w:ascii="Optima" w:hAnsi="Optima"/>
                <w:sz w:val="22"/>
                <w:szCs w:val="22"/>
                <w:lang w:val="en-US"/>
              </w:rPr>
            </w:pPr>
            <w:r w:rsidRPr="00850C0E">
              <w:rPr>
                <w:rFonts w:ascii="Optima" w:hAnsi="Optima"/>
                <w:sz w:val="22"/>
                <w:szCs w:val="22"/>
                <w:lang w:val="en-US"/>
              </w:rPr>
              <w:t>1.1 A minimum 2 (two) meeting(s) held, and a draft of the training manual provided for review</w:t>
            </w:r>
          </w:p>
        </w:tc>
        <w:tc>
          <w:tcPr>
            <w:tcW w:w="3240" w:type="dxa"/>
          </w:tcPr>
          <w:p w14:paraId="6AC8E006" w14:textId="4C42E2C5" w:rsidR="00AE1951" w:rsidRPr="00850C0E" w:rsidRDefault="005445D0" w:rsidP="008F0705">
            <w:pPr>
              <w:spacing w:before="120"/>
              <w:jc w:val="both"/>
              <w:rPr>
                <w:rFonts w:ascii="Optima" w:hAnsi="Optima"/>
                <w:sz w:val="22"/>
                <w:szCs w:val="22"/>
                <w:lang w:val="en-US"/>
              </w:rPr>
            </w:pPr>
            <w:r w:rsidRPr="00850C0E">
              <w:rPr>
                <w:rFonts w:ascii="Optima" w:hAnsi="Optima"/>
                <w:sz w:val="22"/>
                <w:szCs w:val="22"/>
                <w:lang w:val="en-US"/>
              </w:rPr>
              <w:t>Last week of April</w:t>
            </w:r>
            <w:r w:rsidR="00AE1951" w:rsidRPr="00850C0E">
              <w:rPr>
                <w:rFonts w:ascii="Optima" w:hAnsi="Optima"/>
                <w:sz w:val="22"/>
                <w:szCs w:val="22"/>
                <w:lang w:val="en-US"/>
              </w:rPr>
              <w:t xml:space="preserve"> </w:t>
            </w:r>
          </w:p>
        </w:tc>
      </w:tr>
      <w:tr w:rsidR="00AE1951" w:rsidRPr="00850C0E" w14:paraId="6FC79C30" w14:textId="77777777" w:rsidTr="00AE1951">
        <w:tc>
          <w:tcPr>
            <w:tcW w:w="491" w:type="dxa"/>
          </w:tcPr>
          <w:p w14:paraId="421989BB" w14:textId="77777777" w:rsidR="00AE1951" w:rsidRPr="00850C0E" w:rsidRDefault="00AE1951" w:rsidP="008F0705">
            <w:pPr>
              <w:spacing w:before="120"/>
              <w:jc w:val="both"/>
              <w:rPr>
                <w:rFonts w:ascii="Optima" w:hAnsi="Optima"/>
                <w:sz w:val="22"/>
                <w:szCs w:val="22"/>
                <w:lang w:val="en-US"/>
              </w:rPr>
            </w:pPr>
            <w:r w:rsidRPr="00850C0E">
              <w:rPr>
                <w:rFonts w:ascii="Optima" w:hAnsi="Optima"/>
                <w:sz w:val="22"/>
                <w:szCs w:val="22"/>
                <w:lang w:val="en-US"/>
              </w:rPr>
              <w:t>2</w:t>
            </w:r>
          </w:p>
        </w:tc>
        <w:tc>
          <w:tcPr>
            <w:tcW w:w="3194" w:type="dxa"/>
          </w:tcPr>
          <w:p w14:paraId="68C5A7FE" w14:textId="77777777" w:rsidR="00AE1951" w:rsidRPr="00850C0E" w:rsidRDefault="00AE1951" w:rsidP="008F0705">
            <w:pPr>
              <w:spacing w:before="120"/>
              <w:jc w:val="both"/>
              <w:rPr>
                <w:rFonts w:ascii="Optima" w:hAnsi="Optima"/>
                <w:sz w:val="22"/>
                <w:szCs w:val="22"/>
                <w:lang w:val="en-US"/>
              </w:rPr>
            </w:pPr>
            <w:r w:rsidRPr="00850C0E">
              <w:rPr>
                <w:rFonts w:ascii="Optima" w:hAnsi="Optima"/>
                <w:sz w:val="22"/>
                <w:szCs w:val="22"/>
                <w:lang w:val="en-US"/>
              </w:rPr>
              <w:t>Development of a training/workshops modules that includes the content detailed above.</w:t>
            </w:r>
          </w:p>
        </w:tc>
        <w:tc>
          <w:tcPr>
            <w:tcW w:w="2520" w:type="dxa"/>
          </w:tcPr>
          <w:p w14:paraId="01CAAC0B" w14:textId="453027ED" w:rsidR="00AE1951" w:rsidRPr="00850C0E" w:rsidRDefault="00AE1951" w:rsidP="008F0705">
            <w:pPr>
              <w:spacing w:before="120"/>
              <w:jc w:val="both"/>
              <w:rPr>
                <w:rFonts w:ascii="Optima" w:hAnsi="Optima"/>
                <w:sz w:val="22"/>
                <w:szCs w:val="22"/>
                <w:lang w:val="en-US"/>
              </w:rPr>
            </w:pPr>
            <w:r w:rsidRPr="00850C0E">
              <w:rPr>
                <w:rFonts w:ascii="Optima" w:hAnsi="Optima"/>
                <w:sz w:val="22"/>
                <w:szCs w:val="22"/>
                <w:lang w:val="en-US"/>
              </w:rPr>
              <w:t>2</w:t>
            </w:r>
            <w:r w:rsidR="00AD2857" w:rsidRPr="00850C0E">
              <w:rPr>
                <w:rFonts w:ascii="Optima" w:hAnsi="Optima"/>
                <w:sz w:val="22"/>
                <w:szCs w:val="22"/>
                <w:lang w:val="en-US"/>
              </w:rPr>
              <w:t>.1</w:t>
            </w:r>
            <w:r w:rsidRPr="00850C0E">
              <w:rPr>
                <w:rFonts w:ascii="Optima" w:hAnsi="Optima"/>
                <w:sz w:val="22"/>
                <w:szCs w:val="22"/>
                <w:lang w:val="en-US"/>
              </w:rPr>
              <w:t xml:space="preserve"> Training materials (ppt, handouts, and guidance) that includes the content detailed above. All training materials will be developed in Turkish. </w:t>
            </w:r>
          </w:p>
        </w:tc>
        <w:tc>
          <w:tcPr>
            <w:tcW w:w="3240" w:type="dxa"/>
          </w:tcPr>
          <w:p w14:paraId="5736E3A2" w14:textId="50B10DF6" w:rsidR="00AE1951" w:rsidRPr="00850C0E" w:rsidRDefault="005445D0" w:rsidP="008F0705">
            <w:pPr>
              <w:spacing w:before="120"/>
              <w:jc w:val="both"/>
              <w:rPr>
                <w:rFonts w:ascii="Optima" w:hAnsi="Optima"/>
                <w:sz w:val="22"/>
                <w:szCs w:val="22"/>
                <w:lang w:val="en-US"/>
              </w:rPr>
            </w:pPr>
            <w:r w:rsidRPr="00850C0E">
              <w:rPr>
                <w:rFonts w:ascii="Optima" w:hAnsi="Optima"/>
                <w:sz w:val="22"/>
                <w:szCs w:val="22"/>
                <w:lang w:val="en-US"/>
              </w:rPr>
              <w:t>Second week of May</w:t>
            </w:r>
            <w:r w:rsidR="00AE1951" w:rsidRPr="00850C0E">
              <w:rPr>
                <w:rFonts w:ascii="Optima" w:hAnsi="Optima"/>
                <w:sz w:val="22"/>
                <w:szCs w:val="22"/>
                <w:lang w:val="en-US"/>
              </w:rPr>
              <w:t xml:space="preserve">  </w:t>
            </w:r>
          </w:p>
        </w:tc>
      </w:tr>
      <w:tr w:rsidR="00AE1951" w:rsidRPr="00850C0E" w14:paraId="67AC41D4" w14:textId="77777777" w:rsidTr="00AE1951">
        <w:tc>
          <w:tcPr>
            <w:tcW w:w="491" w:type="dxa"/>
          </w:tcPr>
          <w:p w14:paraId="57BFC237" w14:textId="77777777" w:rsidR="00AE1951" w:rsidRPr="00850C0E" w:rsidRDefault="00AE1951" w:rsidP="008F0705">
            <w:pPr>
              <w:spacing w:before="120"/>
              <w:jc w:val="both"/>
              <w:rPr>
                <w:rFonts w:ascii="Optima" w:hAnsi="Optima"/>
                <w:sz w:val="22"/>
                <w:szCs w:val="22"/>
                <w:lang w:val="en-US"/>
              </w:rPr>
            </w:pPr>
            <w:r w:rsidRPr="00850C0E">
              <w:rPr>
                <w:rFonts w:ascii="Optima" w:hAnsi="Optima"/>
                <w:sz w:val="22"/>
                <w:szCs w:val="22"/>
                <w:lang w:val="en-US"/>
              </w:rPr>
              <w:t>3</w:t>
            </w:r>
          </w:p>
        </w:tc>
        <w:tc>
          <w:tcPr>
            <w:tcW w:w="3194" w:type="dxa"/>
          </w:tcPr>
          <w:p w14:paraId="728A9DA8" w14:textId="77777777" w:rsidR="00AE1951" w:rsidRPr="00850C0E" w:rsidRDefault="00AE1951" w:rsidP="008F0705">
            <w:pPr>
              <w:spacing w:before="120"/>
              <w:jc w:val="both"/>
              <w:rPr>
                <w:rFonts w:ascii="Optima" w:hAnsi="Optima"/>
                <w:sz w:val="22"/>
                <w:szCs w:val="22"/>
                <w:lang w:val="en-US"/>
              </w:rPr>
            </w:pPr>
            <w:r w:rsidRPr="00850C0E">
              <w:rPr>
                <w:rFonts w:ascii="Optima" w:hAnsi="Optima"/>
                <w:sz w:val="22"/>
                <w:szCs w:val="22"/>
                <w:lang w:val="en-US"/>
              </w:rPr>
              <w:t xml:space="preserve">Conducting capacity building workshops to participants from local governments. A total of 80 participants will attend these capacity </w:t>
            </w:r>
            <w:bookmarkStart w:id="0" w:name="_GoBack"/>
            <w:bookmarkEnd w:id="0"/>
            <w:r w:rsidRPr="00850C0E">
              <w:rPr>
                <w:rFonts w:ascii="Optima" w:hAnsi="Optima"/>
                <w:sz w:val="22"/>
                <w:szCs w:val="22"/>
                <w:lang w:val="en-US"/>
              </w:rPr>
              <w:t xml:space="preserve">building trainings. </w:t>
            </w:r>
          </w:p>
          <w:p w14:paraId="076C6F7C" w14:textId="79DEA011" w:rsidR="00AE1951" w:rsidRPr="00850C0E" w:rsidRDefault="00AE1951" w:rsidP="00890951">
            <w:pPr>
              <w:pStyle w:val="ListParagraph"/>
              <w:spacing w:before="120"/>
              <w:ind w:left="527"/>
              <w:jc w:val="both"/>
              <w:rPr>
                <w:rFonts w:ascii="Optima" w:hAnsi="Optima"/>
                <w:i/>
                <w:sz w:val="22"/>
                <w:szCs w:val="22"/>
                <w:lang w:val="en-US"/>
              </w:rPr>
            </w:pPr>
          </w:p>
        </w:tc>
        <w:tc>
          <w:tcPr>
            <w:tcW w:w="2520" w:type="dxa"/>
          </w:tcPr>
          <w:p w14:paraId="489477A3" w14:textId="5BD5C11E" w:rsidR="00AE1951" w:rsidRPr="00850C0E" w:rsidRDefault="00AE1951" w:rsidP="008F0705">
            <w:pPr>
              <w:spacing w:before="120"/>
              <w:jc w:val="both"/>
              <w:rPr>
                <w:rFonts w:ascii="Optima" w:hAnsi="Optima"/>
                <w:sz w:val="22"/>
                <w:szCs w:val="22"/>
                <w:lang w:val="en-US"/>
              </w:rPr>
            </w:pPr>
            <w:r w:rsidRPr="00850C0E">
              <w:rPr>
                <w:rFonts w:ascii="Optima" w:hAnsi="Optima"/>
                <w:sz w:val="22"/>
                <w:szCs w:val="22"/>
                <w:lang w:val="en-US"/>
              </w:rPr>
              <w:t xml:space="preserve">3.1 A total of 4 (4) different 1 – 2 days training workshop held. </w:t>
            </w:r>
          </w:p>
        </w:tc>
        <w:tc>
          <w:tcPr>
            <w:tcW w:w="3240" w:type="dxa"/>
          </w:tcPr>
          <w:p w14:paraId="02BE7E29" w14:textId="244337E6" w:rsidR="00AE1951" w:rsidRPr="00850C0E" w:rsidRDefault="00AE1951" w:rsidP="008F0705">
            <w:pPr>
              <w:spacing w:before="120"/>
              <w:jc w:val="both"/>
              <w:rPr>
                <w:rFonts w:ascii="Optima" w:hAnsi="Optima"/>
                <w:sz w:val="22"/>
                <w:szCs w:val="22"/>
                <w:lang w:val="en-US"/>
              </w:rPr>
            </w:pPr>
            <w:r w:rsidRPr="00850C0E">
              <w:rPr>
                <w:rFonts w:ascii="Optima" w:hAnsi="Optima"/>
                <w:sz w:val="22"/>
                <w:szCs w:val="22"/>
                <w:lang w:val="en-US"/>
              </w:rPr>
              <w:t xml:space="preserve">Capacity building workshop in </w:t>
            </w:r>
            <w:r w:rsidRPr="00850C0E">
              <w:rPr>
                <w:rFonts w:ascii="Calibri" w:eastAsia="Calibri" w:hAnsi="Calibri" w:cs="Calibri"/>
                <w:sz w:val="22"/>
                <w:szCs w:val="22"/>
                <w:lang w:val="en-US"/>
              </w:rPr>
              <w:t>Ş</w:t>
            </w:r>
            <w:r w:rsidRPr="00850C0E">
              <w:rPr>
                <w:rFonts w:ascii="Optima" w:hAnsi="Optima"/>
                <w:sz w:val="22"/>
                <w:szCs w:val="22"/>
                <w:lang w:val="en-US"/>
              </w:rPr>
              <w:t xml:space="preserve">anlıurfa by the week of </w:t>
            </w:r>
            <w:r w:rsidR="005445D0" w:rsidRPr="00850C0E">
              <w:rPr>
                <w:rFonts w:ascii="Optima" w:hAnsi="Optima"/>
                <w:sz w:val="22"/>
                <w:szCs w:val="22"/>
                <w:lang w:val="en-US"/>
              </w:rPr>
              <w:t>May</w:t>
            </w:r>
            <w:r w:rsidR="005445D0" w:rsidRPr="00850C0E">
              <w:rPr>
                <w:rFonts w:ascii="Optima" w:hAnsi="Optima"/>
                <w:sz w:val="22"/>
                <w:szCs w:val="22"/>
                <w:lang w:val="en-US"/>
              </w:rPr>
              <w:t xml:space="preserve"> 1</w:t>
            </w:r>
            <w:r w:rsidR="005445D0" w:rsidRPr="00850C0E">
              <w:rPr>
                <w:rFonts w:ascii="Optima" w:hAnsi="Optima"/>
                <w:sz w:val="22"/>
                <w:szCs w:val="22"/>
                <w:lang w:val="en-US"/>
              </w:rPr>
              <w:t>5</w:t>
            </w:r>
            <w:r w:rsidRPr="00850C0E">
              <w:rPr>
                <w:rFonts w:ascii="Optima" w:hAnsi="Optima"/>
                <w:sz w:val="22"/>
                <w:szCs w:val="22"/>
                <w:lang w:val="en-US"/>
              </w:rPr>
              <w:t xml:space="preserve">; </w:t>
            </w:r>
          </w:p>
          <w:p w14:paraId="60FAAB7B" w14:textId="41C43AA3" w:rsidR="00AE1951" w:rsidRPr="00850C0E" w:rsidRDefault="00AE1951" w:rsidP="008F0705">
            <w:pPr>
              <w:spacing w:before="120"/>
              <w:jc w:val="both"/>
              <w:rPr>
                <w:rFonts w:ascii="Optima" w:hAnsi="Optima"/>
                <w:sz w:val="22"/>
                <w:szCs w:val="22"/>
                <w:lang w:val="en-US"/>
              </w:rPr>
            </w:pPr>
            <w:r w:rsidRPr="00850C0E">
              <w:rPr>
                <w:rFonts w:ascii="Optima" w:hAnsi="Optima"/>
                <w:sz w:val="22"/>
                <w:szCs w:val="22"/>
                <w:lang w:val="en-US"/>
              </w:rPr>
              <w:t xml:space="preserve">Capacity building workshop in Ordu by the week of May </w:t>
            </w:r>
            <w:r w:rsidR="00850C0E" w:rsidRPr="00850C0E">
              <w:rPr>
                <w:rFonts w:ascii="Optima" w:hAnsi="Optima"/>
                <w:sz w:val="22"/>
                <w:szCs w:val="22"/>
                <w:lang w:val="en-US"/>
              </w:rPr>
              <w:t>15</w:t>
            </w:r>
            <w:r w:rsidRPr="00850C0E">
              <w:rPr>
                <w:rFonts w:ascii="Optima" w:hAnsi="Optima"/>
                <w:sz w:val="22"/>
                <w:szCs w:val="22"/>
                <w:lang w:val="en-US"/>
              </w:rPr>
              <w:t xml:space="preserve">; </w:t>
            </w:r>
          </w:p>
          <w:p w14:paraId="0B917D8F" w14:textId="200A4F04" w:rsidR="00AE1951" w:rsidRPr="00850C0E" w:rsidRDefault="00AE1951" w:rsidP="008F0705">
            <w:pPr>
              <w:spacing w:before="120"/>
              <w:jc w:val="both"/>
              <w:rPr>
                <w:rFonts w:ascii="Optima" w:hAnsi="Optima"/>
                <w:sz w:val="22"/>
                <w:szCs w:val="22"/>
                <w:lang w:val="en-US"/>
              </w:rPr>
            </w:pPr>
            <w:r w:rsidRPr="00850C0E">
              <w:rPr>
                <w:rFonts w:ascii="Optima" w:hAnsi="Optima"/>
                <w:sz w:val="22"/>
                <w:szCs w:val="22"/>
                <w:lang w:val="en-US"/>
              </w:rPr>
              <w:t xml:space="preserve">Capacity building workshop in Düzce by the week of May </w:t>
            </w:r>
            <w:r w:rsidR="00850C0E" w:rsidRPr="00850C0E">
              <w:rPr>
                <w:rFonts w:ascii="Optima" w:hAnsi="Optima"/>
                <w:sz w:val="22"/>
                <w:szCs w:val="22"/>
                <w:lang w:val="en-US"/>
              </w:rPr>
              <w:t>22</w:t>
            </w:r>
            <w:r w:rsidRPr="00850C0E">
              <w:rPr>
                <w:rFonts w:ascii="Optima" w:hAnsi="Optima"/>
                <w:sz w:val="22"/>
                <w:szCs w:val="22"/>
                <w:lang w:val="en-US"/>
              </w:rPr>
              <w:t>;</w:t>
            </w:r>
          </w:p>
          <w:p w14:paraId="4C6C0944" w14:textId="46861116" w:rsidR="00AE1951" w:rsidRPr="00850C0E" w:rsidRDefault="00AE1951" w:rsidP="00850C0E">
            <w:pPr>
              <w:spacing w:before="120"/>
              <w:jc w:val="both"/>
              <w:rPr>
                <w:rFonts w:ascii="Optima" w:hAnsi="Optima"/>
                <w:sz w:val="22"/>
                <w:szCs w:val="22"/>
                <w:lang w:val="en-US"/>
              </w:rPr>
            </w:pPr>
            <w:r w:rsidRPr="00850C0E">
              <w:rPr>
                <w:rFonts w:ascii="Optima" w:hAnsi="Optima"/>
                <w:sz w:val="22"/>
                <w:szCs w:val="22"/>
                <w:lang w:val="en-US"/>
              </w:rPr>
              <w:t xml:space="preserve">Capacity building workshop in Sakarya by the week of May </w:t>
            </w:r>
            <w:r w:rsidR="00850C0E" w:rsidRPr="00850C0E">
              <w:rPr>
                <w:rFonts w:ascii="Optima" w:hAnsi="Optima"/>
                <w:sz w:val="22"/>
                <w:szCs w:val="22"/>
                <w:lang w:val="en-US"/>
              </w:rPr>
              <w:t>22</w:t>
            </w:r>
            <w:r w:rsidRPr="00850C0E">
              <w:rPr>
                <w:rFonts w:ascii="Optima" w:hAnsi="Optima"/>
                <w:sz w:val="22"/>
                <w:szCs w:val="22"/>
                <w:lang w:val="en-US"/>
              </w:rPr>
              <w:t>;</w:t>
            </w:r>
          </w:p>
        </w:tc>
      </w:tr>
    </w:tbl>
    <w:p w14:paraId="551DC05C" w14:textId="77777777" w:rsidR="000041FE" w:rsidRPr="00850C0E" w:rsidRDefault="000041FE" w:rsidP="00B87813">
      <w:pPr>
        <w:pStyle w:val="Default"/>
        <w:rPr>
          <w:rFonts w:ascii="Optima" w:hAnsi="Optima" w:cs="Times New Roman"/>
          <w:sz w:val="22"/>
          <w:szCs w:val="22"/>
        </w:rPr>
      </w:pPr>
    </w:p>
    <w:p w14:paraId="2992A3A6" w14:textId="77777777" w:rsidR="00AE1951" w:rsidRPr="00850C0E" w:rsidRDefault="00AE1951" w:rsidP="00B87813">
      <w:pPr>
        <w:pStyle w:val="Default"/>
        <w:rPr>
          <w:rFonts w:ascii="Optima" w:hAnsi="Optima" w:cs="Times New Roman"/>
          <w:sz w:val="22"/>
          <w:szCs w:val="22"/>
        </w:rPr>
      </w:pPr>
    </w:p>
    <w:p w14:paraId="74845A86" w14:textId="77777777" w:rsidR="00237479" w:rsidRPr="00850C0E" w:rsidRDefault="00237479" w:rsidP="00237479">
      <w:pPr>
        <w:rPr>
          <w:rFonts w:ascii="Optima" w:hAnsi="Optima" w:cs="Times New Roman"/>
          <w:color w:val="000000"/>
          <w:sz w:val="22"/>
          <w:szCs w:val="22"/>
        </w:rPr>
      </w:pPr>
      <w:r w:rsidRPr="00850C0E">
        <w:rPr>
          <w:rFonts w:ascii="Optima" w:hAnsi="Optima" w:cs="Times New Roman"/>
          <w:b/>
          <w:bCs/>
          <w:color w:val="000000"/>
          <w:sz w:val="22"/>
          <w:szCs w:val="22"/>
        </w:rPr>
        <w:t>VI. Training Material and Logistics</w:t>
      </w:r>
    </w:p>
    <w:p w14:paraId="6B22C6AE" w14:textId="3087E97C" w:rsidR="00237479" w:rsidRPr="00850C0E" w:rsidRDefault="00237479" w:rsidP="00237479">
      <w:pPr>
        <w:jc w:val="both"/>
        <w:rPr>
          <w:rFonts w:ascii="Optima" w:hAnsi="Optima" w:cs="Times New Roman"/>
          <w:color w:val="000000"/>
          <w:sz w:val="22"/>
          <w:szCs w:val="22"/>
        </w:rPr>
      </w:pPr>
      <w:r w:rsidRPr="00850C0E">
        <w:rPr>
          <w:rFonts w:ascii="Optima" w:hAnsi="Optima" w:cs="Times New Roman"/>
          <w:i/>
          <w:iCs/>
          <w:color w:val="000000"/>
          <w:sz w:val="22"/>
          <w:szCs w:val="22"/>
        </w:rPr>
        <w:t> </w:t>
      </w:r>
      <w:r w:rsidRPr="00850C0E">
        <w:rPr>
          <w:rFonts w:ascii="Optima" w:hAnsi="Optima" w:cs="Times New Roman"/>
          <w:color w:val="000000"/>
          <w:sz w:val="22"/>
          <w:szCs w:val="22"/>
        </w:rPr>
        <w:t> </w:t>
      </w:r>
    </w:p>
    <w:p w14:paraId="302CEA7D" w14:textId="77777777" w:rsidR="00237479" w:rsidRPr="00850C0E" w:rsidRDefault="00237479" w:rsidP="00237479">
      <w:pPr>
        <w:jc w:val="both"/>
        <w:rPr>
          <w:rFonts w:ascii="Optima" w:hAnsi="Optima" w:cs="Times New Roman"/>
          <w:color w:val="000000"/>
          <w:sz w:val="22"/>
          <w:szCs w:val="22"/>
        </w:rPr>
      </w:pPr>
      <w:r w:rsidRPr="00850C0E">
        <w:rPr>
          <w:rFonts w:ascii="Optima" w:hAnsi="Optima" w:cs="Times New Roman"/>
          <w:color w:val="000000"/>
          <w:sz w:val="22"/>
          <w:szCs w:val="22"/>
        </w:rPr>
        <w:t>FLA will provide technical means for the training sessions as following;</w:t>
      </w:r>
    </w:p>
    <w:p w14:paraId="462C78D4" w14:textId="3B5EBB00" w:rsidR="00237479" w:rsidRPr="00850C0E" w:rsidRDefault="00237479" w:rsidP="00B81B5F">
      <w:pPr>
        <w:pStyle w:val="ListParagraph"/>
        <w:numPr>
          <w:ilvl w:val="0"/>
          <w:numId w:val="30"/>
        </w:numPr>
        <w:jc w:val="both"/>
        <w:rPr>
          <w:rFonts w:ascii="Optima" w:hAnsi="Optima" w:cs="Times New Roman"/>
          <w:color w:val="000000"/>
          <w:sz w:val="22"/>
          <w:szCs w:val="22"/>
        </w:rPr>
      </w:pPr>
      <w:r w:rsidRPr="00850C0E">
        <w:rPr>
          <w:rFonts w:ascii="Optima" w:hAnsi="Optima" w:cs="Times New Roman"/>
          <w:color w:val="000000"/>
          <w:sz w:val="22"/>
          <w:szCs w:val="22"/>
        </w:rPr>
        <w:t>projector,</w:t>
      </w:r>
    </w:p>
    <w:p w14:paraId="6AF8DC61" w14:textId="142F254A" w:rsidR="000041FE" w:rsidRPr="00850C0E" w:rsidRDefault="000041FE" w:rsidP="00B81B5F">
      <w:pPr>
        <w:pStyle w:val="ListParagraph"/>
        <w:numPr>
          <w:ilvl w:val="0"/>
          <w:numId w:val="30"/>
        </w:numPr>
        <w:jc w:val="both"/>
        <w:rPr>
          <w:rFonts w:ascii="Optima" w:hAnsi="Optima" w:cs="Times New Roman"/>
          <w:color w:val="000000"/>
          <w:sz w:val="22"/>
          <w:szCs w:val="22"/>
        </w:rPr>
      </w:pPr>
      <w:r w:rsidRPr="00850C0E">
        <w:rPr>
          <w:rFonts w:ascii="Optima" w:hAnsi="Optima" w:cs="Times New Roman"/>
          <w:color w:val="000000"/>
          <w:sz w:val="22"/>
          <w:szCs w:val="22"/>
        </w:rPr>
        <w:t>printed materials of the training, (handouts, case studies, forms, etc.)</w:t>
      </w:r>
    </w:p>
    <w:p w14:paraId="682B71EB" w14:textId="5D1095A8" w:rsidR="000041FE" w:rsidRPr="00850C0E" w:rsidRDefault="000041FE" w:rsidP="00B81B5F">
      <w:pPr>
        <w:pStyle w:val="ListParagraph"/>
        <w:numPr>
          <w:ilvl w:val="0"/>
          <w:numId w:val="30"/>
        </w:numPr>
        <w:jc w:val="both"/>
        <w:rPr>
          <w:rFonts w:ascii="Optima" w:hAnsi="Optima" w:cs="Times New Roman"/>
          <w:color w:val="000000"/>
          <w:sz w:val="22"/>
          <w:szCs w:val="22"/>
        </w:rPr>
      </w:pPr>
      <w:r w:rsidRPr="00850C0E">
        <w:rPr>
          <w:rFonts w:ascii="Optima" w:hAnsi="Optima" w:cs="Times New Roman"/>
          <w:color w:val="000000"/>
          <w:sz w:val="22"/>
          <w:szCs w:val="22"/>
        </w:rPr>
        <w:t>flip charts,</w:t>
      </w:r>
    </w:p>
    <w:p w14:paraId="65BE27CD" w14:textId="248C0A9F" w:rsidR="000041FE" w:rsidRPr="00850C0E" w:rsidRDefault="000041FE" w:rsidP="00B81B5F">
      <w:pPr>
        <w:pStyle w:val="ListParagraph"/>
        <w:numPr>
          <w:ilvl w:val="0"/>
          <w:numId w:val="30"/>
        </w:numPr>
        <w:jc w:val="both"/>
        <w:rPr>
          <w:rFonts w:ascii="Optima" w:hAnsi="Optima" w:cs="Times New Roman"/>
          <w:color w:val="000000"/>
          <w:sz w:val="22"/>
          <w:szCs w:val="22"/>
        </w:rPr>
      </w:pPr>
      <w:r w:rsidRPr="00850C0E">
        <w:rPr>
          <w:rFonts w:ascii="Optima" w:hAnsi="Optima" w:cs="Times New Roman"/>
          <w:color w:val="000000"/>
          <w:sz w:val="22"/>
          <w:szCs w:val="22"/>
        </w:rPr>
        <w:t>markers,</w:t>
      </w:r>
    </w:p>
    <w:p w14:paraId="0C63C7E9" w14:textId="317AF4BC" w:rsidR="000041FE" w:rsidRPr="00850C0E" w:rsidRDefault="000041FE" w:rsidP="00B81B5F">
      <w:pPr>
        <w:pStyle w:val="ListParagraph"/>
        <w:numPr>
          <w:ilvl w:val="0"/>
          <w:numId w:val="30"/>
        </w:numPr>
        <w:jc w:val="both"/>
        <w:rPr>
          <w:rFonts w:ascii="Optima" w:hAnsi="Optima" w:cs="Times New Roman"/>
          <w:color w:val="000000"/>
          <w:sz w:val="22"/>
          <w:szCs w:val="22"/>
        </w:rPr>
      </w:pPr>
      <w:r w:rsidRPr="00850C0E">
        <w:rPr>
          <w:rFonts w:ascii="Optima" w:hAnsi="Optima" w:cs="Times New Roman"/>
          <w:color w:val="000000"/>
          <w:sz w:val="22"/>
          <w:szCs w:val="22"/>
        </w:rPr>
        <w:t>other stationary materials</w:t>
      </w:r>
    </w:p>
    <w:p w14:paraId="3324386E" w14:textId="4168FA66" w:rsidR="00237479" w:rsidRPr="00850C0E" w:rsidRDefault="00237479" w:rsidP="00B81B5F">
      <w:pPr>
        <w:pStyle w:val="ListParagraph"/>
        <w:numPr>
          <w:ilvl w:val="0"/>
          <w:numId w:val="30"/>
        </w:numPr>
        <w:jc w:val="both"/>
        <w:rPr>
          <w:rFonts w:ascii="Optima" w:hAnsi="Optima" w:cs="Times New Roman"/>
          <w:color w:val="000000"/>
          <w:sz w:val="22"/>
          <w:szCs w:val="22"/>
        </w:rPr>
      </w:pPr>
      <w:r w:rsidRPr="00850C0E">
        <w:rPr>
          <w:rFonts w:ascii="Optima" w:hAnsi="Optima" w:cs="Times New Roman"/>
          <w:color w:val="000000"/>
          <w:sz w:val="22"/>
          <w:szCs w:val="22"/>
        </w:rPr>
        <w:t>venue and refreshment costs</w:t>
      </w:r>
    </w:p>
    <w:p w14:paraId="0F959E85" w14:textId="0D9F0BCC" w:rsidR="00237479" w:rsidRPr="00850C0E" w:rsidRDefault="00237479" w:rsidP="00B81B5F">
      <w:pPr>
        <w:pStyle w:val="ListParagraph"/>
        <w:numPr>
          <w:ilvl w:val="0"/>
          <w:numId w:val="30"/>
        </w:numPr>
        <w:jc w:val="both"/>
        <w:rPr>
          <w:rFonts w:ascii="Optima" w:hAnsi="Optima" w:cs="Times New Roman"/>
          <w:color w:val="000000"/>
          <w:sz w:val="22"/>
          <w:szCs w:val="22"/>
        </w:rPr>
      </w:pPr>
      <w:r w:rsidRPr="00850C0E">
        <w:rPr>
          <w:rFonts w:ascii="Optima" w:hAnsi="Optima" w:cs="Times New Roman"/>
          <w:color w:val="000000"/>
          <w:sz w:val="22"/>
          <w:szCs w:val="22"/>
        </w:rPr>
        <w:t xml:space="preserve">accommodation </w:t>
      </w:r>
      <w:r w:rsidR="003E228B" w:rsidRPr="00850C0E">
        <w:rPr>
          <w:rFonts w:ascii="Optima" w:hAnsi="Optima" w:cs="Times New Roman"/>
          <w:color w:val="000000"/>
          <w:sz w:val="22"/>
          <w:szCs w:val="22"/>
        </w:rPr>
        <w:t xml:space="preserve">for </w:t>
      </w:r>
      <w:r w:rsidR="000041FE" w:rsidRPr="00850C0E">
        <w:rPr>
          <w:rFonts w:ascii="Optima" w:hAnsi="Optima" w:cs="Times New Roman"/>
          <w:color w:val="000000"/>
          <w:sz w:val="22"/>
          <w:szCs w:val="22"/>
        </w:rPr>
        <w:t>participants from local government, if required</w:t>
      </w:r>
    </w:p>
    <w:p w14:paraId="79EEFD86" w14:textId="059247A6" w:rsidR="00237479" w:rsidRPr="00850C0E" w:rsidRDefault="00237479" w:rsidP="00B81B5F">
      <w:pPr>
        <w:pStyle w:val="ListParagraph"/>
        <w:numPr>
          <w:ilvl w:val="0"/>
          <w:numId w:val="30"/>
        </w:numPr>
        <w:jc w:val="both"/>
        <w:rPr>
          <w:rFonts w:ascii="Optima" w:hAnsi="Optima" w:cs="Times New Roman"/>
          <w:color w:val="000000"/>
          <w:sz w:val="22"/>
          <w:szCs w:val="22"/>
        </w:rPr>
      </w:pPr>
      <w:r w:rsidRPr="00850C0E">
        <w:rPr>
          <w:rFonts w:ascii="Optima" w:hAnsi="Optima" w:cs="Times New Roman"/>
          <w:color w:val="000000"/>
          <w:sz w:val="22"/>
          <w:szCs w:val="22"/>
        </w:rPr>
        <w:t>meals</w:t>
      </w:r>
      <w:r w:rsidR="003E228B" w:rsidRPr="00850C0E">
        <w:rPr>
          <w:rFonts w:ascii="Optima" w:hAnsi="Optima" w:cs="Times New Roman"/>
          <w:color w:val="000000"/>
          <w:sz w:val="22"/>
          <w:szCs w:val="22"/>
        </w:rPr>
        <w:t xml:space="preserve"> for</w:t>
      </w:r>
      <w:r w:rsidRPr="00850C0E">
        <w:rPr>
          <w:rFonts w:ascii="Optima" w:hAnsi="Optima" w:cs="Times New Roman"/>
          <w:color w:val="000000"/>
          <w:sz w:val="22"/>
          <w:szCs w:val="22"/>
        </w:rPr>
        <w:t xml:space="preserve"> </w:t>
      </w:r>
      <w:r w:rsidR="000041FE" w:rsidRPr="00850C0E">
        <w:rPr>
          <w:rFonts w:ascii="Optima" w:hAnsi="Optima" w:cs="Times New Roman"/>
          <w:color w:val="000000"/>
          <w:sz w:val="22"/>
          <w:szCs w:val="22"/>
        </w:rPr>
        <w:t>participants from local government</w:t>
      </w:r>
    </w:p>
    <w:p w14:paraId="6080FA22" w14:textId="32DE8BDA" w:rsidR="00237479" w:rsidRPr="00850C0E" w:rsidRDefault="00237479" w:rsidP="00B81B5F">
      <w:pPr>
        <w:pStyle w:val="ListParagraph"/>
        <w:numPr>
          <w:ilvl w:val="0"/>
          <w:numId w:val="30"/>
        </w:numPr>
        <w:jc w:val="both"/>
        <w:rPr>
          <w:rFonts w:ascii="Optima" w:hAnsi="Optima" w:cs="Times New Roman"/>
          <w:color w:val="000000"/>
          <w:sz w:val="22"/>
          <w:szCs w:val="22"/>
        </w:rPr>
      </w:pPr>
      <w:r w:rsidRPr="00850C0E">
        <w:rPr>
          <w:rFonts w:ascii="Optima" w:hAnsi="Optima" w:cs="Times New Roman"/>
          <w:color w:val="000000"/>
          <w:sz w:val="22"/>
          <w:szCs w:val="22"/>
        </w:rPr>
        <w:t xml:space="preserve">transportation cost </w:t>
      </w:r>
      <w:r w:rsidR="003E228B" w:rsidRPr="00850C0E">
        <w:rPr>
          <w:rFonts w:ascii="Optima" w:hAnsi="Optima" w:cs="Times New Roman"/>
          <w:color w:val="000000"/>
          <w:sz w:val="22"/>
          <w:szCs w:val="22"/>
        </w:rPr>
        <w:t>of</w:t>
      </w:r>
      <w:r w:rsidRPr="00850C0E">
        <w:rPr>
          <w:rFonts w:ascii="Optima" w:hAnsi="Optima" w:cs="Times New Roman"/>
          <w:color w:val="000000"/>
          <w:sz w:val="22"/>
          <w:szCs w:val="22"/>
        </w:rPr>
        <w:t xml:space="preserve"> </w:t>
      </w:r>
      <w:r w:rsidR="000041FE" w:rsidRPr="00850C0E">
        <w:rPr>
          <w:rFonts w:ascii="Optima" w:hAnsi="Optima" w:cs="Times New Roman"/>
          <w:color w:val="000000"/>
          <w:sz w:val="22"/>
          <w:szCs w:val="22"/>
        </w:rPr>
        <w:t>participants from local government</w:t>
      </w:r>
    </w:p>
    <w:p w14:paraId="5636D42C" w14:textId="4E51BF72" w:rsidR="000041FE" w:rsidRPr="00850C0E" w:rsidRDefault="000041FE" w:rsidP="00B81B5F">
      <w:pPr>
        <w:pStyle w:val="ListParagraph"/>
        <w:numPr>
          <w:ilvl w:val="0"/>
          <w:numId w:val="30"/>
        </w:numPr>
        <w:jc w:val="both"/>
        <w:rPr>
          <w:rFonts w:ascii="Optima" w:hAnsi="Optima" w:cs="Times New Roman"/>
          <w:color w:val="000000"/>
          <w:sz w:val="22"/>
          <w:szCs w:val="22"/>
        </w:rPr>
      </w:pPr>
      <w:r w:rsidRPr="00850C0E">
        <w:rPr>
          <w:rFonts w:ascii="Optima" w:hAnsi="Optima" w:cs="Times New Roman"/>
          <w:color w:val="000000"/>
          <w:sz w:val="22"/>
          <w:szCs w:val="22"/>
        </w:rPr>
        <w:t>meals for trainers,</w:t>
      </w:r>
    </w:p>
    <w:p w14:paraId="5860CF3C" w14:textId="304D2E28" w:rsidR="000041FE" w:rsidRPr="00850C0E" w:rsidRDefault="000041FE" w:rsidP="00B81B5F">
      <w:pPr>
        <w:pStyle w:val="ListParagraph"/>
        <w:numPr>
          <w:ilvl w:val="0"/>
          <w:numId w:val="30"/>
        </w:numPr>
        <w:jc w:val="both"/>
        <w:rPr>
          <w:rFonts w:ascii="Optima" w:hAnsi="Optima" w:cs="Times New Roman"/>
          <w:color w:val="000000"/>
          <w:sz w:val="22"/>
          <w:szCs w:val="22"/>
        </w:rPr>
      </w:pPr>
      <w:r w:rsidRPr="00850C0E">
        <w:rPr>
          <w:rFonts w:ascii="Optima" w:hAnsi="Optima" w:cs="Times New Roman"/>
          <w:color w:val="000000"/>
          <w:sz w:val="22"/>
          <w:szCs w:val="22"/>
        </w:rPr>
        <w:t>accommodation for trainers</w:t>
      </w:r>
    </w:p>
    <w:p w14:paraId="4F08DF50" w14:textId="14FB11C2" w:rsidR="00237479" w:rsidRPr="00850C0E" w:rsidRDefault="00237479" w:rsidP="00237479">
      <w:pPr>
        <w:jc w:val="both"/>
        <w:rPr>
          <w:rFonts w:ascii="Optima" w:hAnsi="Optima" w:cs="Times New Roman"/>
          <w:color w:val="000000"/>
          <w:sz w:val="22"/>
          <w:szCs w:val="22"/>
        </w:rPr>
      </w:pPr>
    </w:p>
    <w:p w14:paraId="6915129C" w14:textId="59BFB8F6" w:rsidR="00AE1951" w:rsidRPr="00850C0E" w:rsidRDefault="00AE1951" w:rsidP="00237479">
      <w:pPr>
        <w:jc w:val="both"/>
        <w:rPr>
          <w:rFonts w:ascii="Optima" w:hAnsi="Optima" w:cs="Times New Roman"/>
          <w:color w:val="000000"/>
          <w:sz w:val="22"/>
          <w:szCs w:val="22"/>
        </w:rPr>
      </w:pPr>
      <w:r w:rsidRPr="00850C0E">
        <w:rPr>
          <w:rFonts w:ascii="Optima" w:hAnsi="Optima" w:cs="Times New Roman"/>
          <w:color w:val="000000"/>
          <w:sz w:val="22"/>
          <w:szCs w:val="22"/>
        </w:rPr>
        <w:t xml:space="preserve">Sub-contractor will develop/adapt all modules, tools, and forms necessary for the training conduction and training guidance materials for training the participants from local governments. </w:t>
      </w:r>
    </w:p>
    <w:p w14:paraId="2B27A397" w14:textId="77777777" w:rsidR="00AE1951" w:rsidRPr="00850C0E" w:rsidRDefault="00AE1951" w:rsidP="00237479">
      <w:pPr>
        <w:jc w:val="both"/>
        <w:rPr>
          <w:rFonts w:ascii="Optima" w:hAnsi="Optima" w:cs="Times New Roman"/>
          <w:color w:val="000000"/>
          <w:sz w:val="22"/>
          <w:szCs w:val="22"/>
        </w:rPr>
      </w:pPr>
    </w:p>
    <w:p w14:paraId="226BEEA9" w14:textId="77777777" w:rsidR="00237479" w:rsidRPr="00850C0E" w:rsidRDefault="00237479" w:rsidP="00237479">
      <w:pPr>
        <w:jc w:val="both"/>
        <w:rPr>
          <w:rFonts w:ascii="Optima" w:hAnsi="Optima" w:cs="Times New Roman"/>
          <w:color w:val="000000"/>
          <w:sz w:val="22"/>
          <w:szCs w:val="22"/>
        </w:rPr>
      </w:pPr>
      <w:r w:rsidRPr="00850C0E">
        <w:rPr>
          <w:rFonts w:ascii="Optima" w:hAnsi="Optima" w:cs="Times New Roman"/>
          <w:color w:val="000000"/>
          <w:sz w:val="22"/>
          <w:szCs w:val="22"/>
        </w:rPr>
        <w:t>Sub-contractor will be responsible from;</w:t>
      </w:r>
    </w:p>
    <w:p w14:paraId="1F7D720F" w14:textId="42A20D6B" w:rsidR="00237479" w:rsidRPr="00850C0E" w:rsidRDefault="00237479" w:rsidP="00B81B5F">
      <w:pPr>
        <w:pStyle w:val="ListParagraph"/>
        <w:numPr>
          <w:ilvl w:val="0"/>
          <w:numId w:val="30"/>
        </w:numPr>
        <w:jc w:val="both"/>
        <w:rPr>
          <w:rFonts w:ascii="Optima" w:hAnsi="Optima" w:cs="Times New Roman"/>
          <w:color w:val="000000"/>
          <w:sz w:val="22"/>
          <w:szCs w:val="22"/>
        </w:rPr>
      </w:pPr>
      <w:r w:rsidRPr="00850C0E">
        <w:rPr>
          <w:rFonts w:ascii="Optima" w:hAnsi="Optima" w:cs="Times New Roman"/>
          <w:color w:val="000000"/>
          <w:sz w:val="22"/>
          <w:szCs w:val="22"/>
        </w:rPr>
        <w:t>transportation of trainers</w:t>
      </w:r>
    </w:p>
    <w:p w14:paraId="2A8D5CB4" w14:textId="34D16DE3" w:rsidR="00237479" w:rsidRPr="00850C0E" w:rsidRDefault="00237479" w:rsidP="00B81B5F">
      <w:pPr>
        <w:pStyle w:val="ListParagraph"/>
        <w:numPr>
          <w:ilvl w:val="0"/>
          <w:numId w:val="30"/>
        </w:numPr>
        <w:jc w:val="both"/>
        <w:rPr>
          <w:rFonts w:ascii="Optima" w:hAnsi="Optima" w:cs="Times New Roman"/>
          <w:color w:val="000000"/>
          <w:sz w:val="22"/>
          <w:szCs w:val="22"/>
        </w:rPr>
      </w:pPr>
      <w:r w:rsidRPr="00850C0E">
        <w:rPr>
          <w:rFonts w:ascii="Optima" w:hAnsi="Optima" w:cs="Times New Roman"/>
          <w:color w:val="000000"/>
          <w:sz w:val="22"/>
          <w:szCs w:val="22"/>
        </w:rPr>
        <w:t>other per diem related costs</w:t>
      </w:r>
    </w:p>
    <w:p w14:paraId="0C2A2229" w14:textId="77777777" w:rsidR="00237479" w:rsidRPr="00850C0E" w:rsidRDefault="00237479" w:rsidP="00237479">
      <w:pPr>
        <w:jc w:val="both"/>
        <w:rPr>
          <w:rFonts w:ascii="Optima" w:hAnsi="Optima" w:cs="Times New Roman"/>
          <w:color w:val="000000"/>
          <w:sz w:val="22"/>
          <w:szCs w:val="22"/>
        </w:rPr>
      </w:pPr>
      <w:r w:rsidRPr="00850C0E">
        <w:rPr>
          <w:rFonts w:ascii="Optima" w:hAnsi="Optima" w:cs="Times New Roman"/>
          <w:color w:val="000000"/>
          <w:sz w:val="22"/>
          <w:szCs w:val="22"/>
        </w:rPr>
        <w:t> </w:t>
      </w:r>
    </w:p>
    <w:p w14:paraId="476D3E49" w14:textId="77777777" w:rsidR="00237479" w:rsidRPr="00850C0E" w:rsidRDefault="00237479" w:rsidP="00237479">
      <w:pPr>
        <w:rPr>
          <w:rFonts w:ascii="Optima" w:hAnsi="Optima" w:cs="Times New Roman"/>
          <w:color w:val="000000"/>
          <w:sz w:val="22"/>
          <w:szCs w:val="22"/>
        </w:rPr>
      </w:pPr>
      <w:r w:rsidRPr="00850C0E">
        <w:rPr>
          <w:rFonts w:ascii="Optima" w:hAnsi="Optima" w:cs="Times New Roman"/>
          <w:color w:val="000000"/>
          <w:sz w:val="22"/>
          <w:szCs w:val="22"/>
        </w:rPr>
        <w:t>Sub-contractor is expected to include the above-mentioned cost in the budget proposal. </w:t>
      </w:r>
    </w:p>
    <w:p w14:paraId="359E474F" w14:textId="1B98A6CA" w:rsidR="001C141F" w:rsidRPr="00850C0E" w:rsidRDefault="00237479" w:rsidP="00AE1951">
      <w:pPr>
        <w:rPr>
          <w:rFonts w:ascii="Optima" w:hAnsi="Optima" w:cs="Times New Roman"/>
          <w:sz w:val="22"/>
          <w:szCs w:val="22"/>
        </w:rPr>
      </w:pPr>
      <w:r w:rsidRPr="00850C0E">
        <w:rPr>
          <w:rFonts w:ascii="Optima" w:eastAsia="Times New Roman" w:hAnsi="Optima" w:cs="Times New Roman"/>
          <w:color w:val="000000"/>
          <w:sz w:val="22"/>
          <w:szCs w:val="22"/>
          <w:shd w:val="clear" w:color="auto" w:fill="FFFFFF"/>
        </w:rPr>
        <w:t> </w:t>
      </w:r>
    </w:p>
    <w:p w14:paraId="06A9EA5D" w14:textId="78F9A0BF" w:rsidR="00A619B0" w:rsidRPr="00850C0E" w:rsidRDefault="00AE1951" w:rsidP="00A619B0">
      <w:pPr>
        <w:shd w:val="clear" w:color="auto" w:fill="FFFFFF"/>
        <w:spacing w:line="276" w:lineRule="atLeast"/>
        <w:rPr>
          <w:rFonts w:ascii="Optima" w:hAnsi="Optima" w:cs="Times New Roman"/>
          <w:color w:val="000000"/>
          <w:sz w:val="22"/>
          <w:szCs w:val="22"/>
        </w:rPr>
      </w:pPr>
      <w:r w:rsidRPr="00850C0E">
        <w:rPr>
          <w:rFonts w:ascii="Optima" w:hAnsi="Optima" w:cs="Times New Roman"/>
          <w:b/>
          <w:bCs/>
          <w:color w:val="000000"/>
          <w:sz w:val="22"/>
          <w:szCs w:val="22"/>
        </w:rPr>
        <w:t>VII</w:t>
      </w:r>
      <w:r w:rsidR="00A619B0" w:rsidRPr="00850C0E">
        <w:rPr>
          <w:rFonts w:ascii="Optima" w:hAnsi="Optima" w:cs="Times New Roman"/>
          <w:b/>
          <w:bCs/>
          <w:color w:val="000000"/>
          <w:sz w:val="22"/>
          <w:szCs w:val="22"/>
        </w:rPr>
        <w:t>. Requirements regarding the Sub-Contractor</w:t>
      </w:r>
    </w:p>
    <w:p w14:paraId="3F909886" w14:textId="77777777" w:rsidR="00A619B0" w:rsidRPr="00850C0E" w:rsidRDefault="00A619B0" w:rsidP="00A619B0">
      <w:pPr>
        <w:shd w:val="clear" w:color="auto" w:fill="FFFFFF"/>
        <w:spacing w:line="276" w:lineRule="atLeast"/>
        <w:rPr>
          <w:rFonts w:ascii="Optima" w:hAnsi="Optima" w:cs="Times New Roman"/>
          <w:color w:val="000000"/>
          <w:sz w:val="22"/>
          <w:szCs w:val="22"/>
        </w:rPr>
      </w:pPr>
      <w:r w:rsidRPr="00850C0E">
        <w:rPr>
          <w:rFonts w:ascii="Optima" w:hAnsi="Optima" w:cs="Times New Roman"/>
          <w:color w:val="000000"/>
          <w:sz w:val="22"/>
          <w:szCs w:val="22"/>
        </w:rPr>
        <w:t> </w:t>
      </w:r>
    </w:p>
    <w:p w14:paraId="29382300" w14:textId="77777777" w:rsidR="00A619B0" w:rsidRPr="00850C0E" w:rsidRDefault="00A619B0" w:rsidP="00A619B0">
      <w:pPr>
        <w:shd w:val="clear" w:color="auto" w:fill="FFFFFF"/>
        <w:spacing w:line="276" w:lineRule="atLeast"/>
        <w:rPr>
          <w:rFonts w:ascii="Optima" w:hAnsi="Optima" w:cs="Times New Roman"/>
          <w:color w:val="000000"/>
          <w:sz w:val="22"/>
          <w:szCs w:val="22"/>
        </w:rPr>
      </w:pPr>
      <w:r w:rsidRPr="00850C0E">
        <w:rPr>
          <w:rFonts w:ascii="Optima" w:hAnsi="Optima" w:cs="Times New Roman"/>
          <w:color w:val="000000"/>
          <w:sz w:val="22"/>
          <w:szCs w:val="22"/>
        </w:rPr>
        <w:t>Competence and skill requirements regarding the sub – contractor listed as the following;</w:t>
      </w:r>
    </w:p>
    <w:p w14:paraId="52E6E486" w14:textId="77777777" w:rsidR="00E14B5C" w:rsidRPr="00850C0E" w:rsidRDefault="00E14B5C" w:rsidP="00A619B0">
      <w:pPr>
        <w:shd w:val="clear" w:color="auto" w:fill="FFFFFF"/>
        <w:spacing w:line="276" w:lineRule="atLeast"/>
        <w:rPr>
          <w:rFonts w:ascii="Optima" w:hAnsi="Optima" w:cs="Times New Roman"/>
          <w:color w:val="000000"/>
          <w:sz w:val="22"/>
          <w:szCs w:val="22"/>
        </w:rPr>
      </w:pPr>
    </w:p>
    <w:p w14:paraId="4A436055" w14:textId="360AF71B" w:rsidR="00AE1951" w:rsidRPr="00850C0E" w:rsidRDefault="00AE1951" w:rsidP="00B81B5F">
      <w:pPr>
        <w:numPr>
          <w:ilvl w:val="0"/>
          <w:numId w:val="31"/>
        </w:numPr>
        <w:shd w:val="clear" w:color="auto" w:fill="FFFFFF"/>
        <w:rPr>
          <w:rFonts w:ascii="Optima" w:eastAsia="Times New Roman" w:hAnsi="Optima" w:cs="Times New Roman"/>
          <w:color w:val="000000"/>
          <w:sz w:val="22"/>
          <w:szCs w:val="22"/>
        </w:rPr>
      </w:pPr>
      <w:r w:rsidRPr="00850C0E">
        <w:rPr>
          <w:rFonts w:ascii="Optima" w:eastAsia="Times New Roman" w:hAnsi="Optima" w:cs="Times New Roman"/>
          <w:color w:val="000000"/>
          <w:sz w:val="22"/>
          <w:szCs w:val="22"/>
        </w:rPr>
        <w:t xml:space="preserve">Proven experience of working with public authorities </w:t>
      </w:r>
    </w:p>
    <w:p w14:paraId="172AAED4" w14:textId="74E15755" w:rsidR="00AE1951" w:rsidRPr="00850C0E" w:rsidRDefault="00AE1951" w:rsidP="00B81B5F">
      <w:pPr>
        <w:numPr>
          <w:ilvl w:val="0"/>
          <w:numId w:val="31"/>
        </w:numPr>
        <w:shd w:val="clear" w:color="auto" w:fill="FFFFFF"/>
        <w:rPr>
          <w:rFonts w:ascii="Optima" w:eastAsia="Times New Roman" w:hAnsi="Optima" w:cs="Times New Roman"/>
          <w:color w:val="000000"/>
          <w:sz w:val="22"/>
          <w:szCs w:val="22"/>
        </w:rPr>
      </w:pPr>
      <w:r w:rsidRPr="00850C0E">
        <w:rPr>
          <w:rFonts w:ascii="Optima" w:eastAsia="Times New Roman" w:hAnsi="Optima" w:cs="Times New Roman"/>
          <w:color w:val="000000"/>
          <w:sz w:val="22"/>
          <w:szCs w:val="22"/>
        </w:rPr>
        <w:t>Proven experience to use training methods</w:t>
      </w:r>
    </w:p>
    <w:p w14:paraId="5BB5922D" w14:textId="07007473" w:rsidR="00AE1951" w:rsidRPr="00850C0E" w:rsidRDefault="00AE1951" w:rsidP="00B81B5F">
      <w:pPr>
        <w:numPr>
          <w:ilvl w:val="0"/>
          <w:numId w:val="31"/>
        </w:numPr>
        <w:shd w:val="clear" w:color="auto" w:fill="FFFFFF"/>
        <w:rPr>
          <w:rFonts w:ascii="Optima" w:eastAsia="Times New Roman" w:hAnsi="Optima" w:cs="Times New Roman"/>
          <w:color w:val="000000"/>
          <w:sz w:val="22"/>
          <w:szCs w:val="22"/>
        </w:rPr>
      </w:pPr>
      <w:r w:rsidRPr="00850C0E">
        <w:rPr>
          <w:rFonts w:ascii="Optima" w:eastAsia="Times New Roman" w:hAnsi="Optima" w:cs="Times New Roman"/>
          <w:color w:val="000000"/>
          <w:sz w:val="22"/>
          <w:szCs w:val="22"/>
        </w:rPr>
        <w:t xml:space="preserve">Knowledge of both national and international legislation </w:t>
      </w:r>
      <w:r w:rsidR="00850C0E" w:rsidRPr="00850C0E">
        <w:rPr>
          <w:rFonts w:ascii="Optima" w:eastAsia="Times New Roman" w:hAnsi="Optima" w:cs="Times New Roman"/>
          <w:color w:val="000000"/>
          <w:sz w:val="22"/>
          <w:szCs w:val="22"/>
        </w:rPr>
        <w:t>on child labor</w:t>
      </w:r>
    </w:p>
    <w:p w14:paraId="3243B9F0" w14:textId="77777777" w:rsidR="00A619B0" w:rsidRPr="00850C0E" w:rsidRDefault="00A619B0" w:rsidP="00B81B5F">
      <w:pPr>
        <w:numPr>
          <w:ilvl w:val="0"/>
          <w:numId w:val="31"/>
        </w:numPr>
        <w:shd w:val="clear" w:color="auto" w:fill="FFFFFF"/>
        <w:rPr>
          <w:rFonts w:ascii="Optima" w:eastAsia="Times New Roman" w:hAnsi="Optima" w:cs="Times New Roman"/>
          <w:color w:val="000000"/>
          <w:sz w:val="22"/>
          <w:szCs w:val="22"/>
        </w:rPr>
      </w:pPr>
      <w:r w:rsidRPr="00850C0E">
        <w:rPr>
          <w:rFonts w:ascii="Optima" w:eastAsia="Times New Roman" w:hAnsi="Optima" w:cs="Times New Roman"/>
          <w:color w:val="000000"/>
          <w:sz w:val="22"/>
          <w:szCs w:val="22"/>
        </w:rPr>
        <w:t>Knowledge of seasonal migratory agriculture work</w:t>
      </w:r>
    </w:p>
    <w:p w14:paraId="5118A9F1" w14:textId="204A6185" w:rsidR="00AE1951" w:rsidRPr="00850C0E" w:rsidRDefault="00850C0E" w:rsidP="00B81B5F">
      <w:pPr>
        <w:numPr>
          <w:ilvl w:val="0"/>
          <w:numId w:val="31"/>
        </w:numPr>
        <w:shd w:val="clear" w:color="auto" w:fill="FFFFFF"/>
        <w:rPr>
          <w:rFonts w:ascii="Optima" w:eastAsia="Times New Roman" w:hAnsi="Optima" w:cs="Times New Roman"/>
          <w:color w:val="000000"/>
          <w:sz w:val="22"/>
          <w:szCs w:val="22"/>
        </w:rPr>
      </w:pPr>
      <w:r w:rsidRPr="00850C0E">
        <w:rPr>
          <w:rFonts w:ascii="Optima" w:eastAsia="Times New Roman" w:hAnsi="Optima" w:cs="Times New Roman"/>
          <w:color w:val="000000"/>
          <w:sz w:val="22"/>
          <w:szCs w:val="22"/>
        </w:rPr>
        <w:t>Experience in</w:t>
      </w:r>
      <w:r w:rsidR="00AE1951" w:rsidRPr="00850C0E">
        <w:rPr>
          <w:rFonts w:ascii="Optima" w:eastAsia="Times New Roman" w:hAnsi="Optima" w:cs="Times New Roman"/>
          <w:color w:val="000000"/>
          <w:sz w:val="22"/>
          <w:szCs w:val="22"/>
        </w:rPr>
        <w:t xml:space="preserve"> developing training manuals</w:t>
      </w:r>
    </w:p>
    <w:p w14:paraId="32F98C90" w14:textId="134B89E5" w:rsidR="00AE1951" w:rsidRPr="00850C0E" w:rsidRDefault="00AE1951" w:rsidP="00B81B5F">
      <w:pPr>
        <w:numPr>
          <w:ilvl w:val="0"/>
          <w:numId w:val="31"/>
        </w:numPr>
        <w:shd w:val="clear" w:color="auto" w:fill="FFFFFF"/>
        <w:rPr>
          <w:rFonts w:ascii="Optima" w:eastAsia="Times New Roman" w:hAnsi="Optima" w:cs="Times New Roman"/>
          <w:color w:val="000000"/>
          <w:sz w:val="22"/>
          <w:szCs w:val="22"/>
        </w:rPr>
      </w:pPr>
      <w:r w:rsidRPr="00850C0E">
        <w:rPr>
          <w:rFonts w:ascii="Optima" w:eastAsia="Times New Roman" w:hAnsi="Optima" w:cs="Times New Roman"/>
          <w:color w:val="000000"/>
          <w:sz w:val="22"/>
          <w:szCs w:val="22"/>
        </w:rPr>
        <w:t xml:space="preserve">Knowledge of local culture </w:t>
      </w:r>
    </w:p>
    <w:p w14:paraId="570DA214" w14:textId="6BE85021" w:rsidR="00A619B0" w:rsidRPr="00850C0E" w:rsidRDefault="00A619B0" w:rsidP="00B81B5F">
      <w:pPr>
        <w:pStyle w:val="ListParagraph"/>
        <w:numPr>
          <w:ilvl w:val="0"/>
          <w:numId w:val="31"/>
        </w:numPr>
        <w:shd w:val="clear" w:color="auto" w:fill="FFFFFF"/>
        <w:spacing w:line="276" w:lineRule="atLeast"/>
        <w:rPr>
          <w:rFonts w:ascii="Optima" w:hAnsi="Optima" w:cs="Times New Roman"/>
          <w:color w:val="000000"/>
          <w:sz w:val="22"/>
          <w:szCs w:val="22"/>
        </w:rPr>
      </w:pPr>
      <w:r w:rsidRPr="00850C0E">
        <w:rPr>
          <w:rFonts w:ascii="Optima" w:hAnsi="Optima" w:cs="Times New Roman"/>
          <w:color w:val="000000"/>
          <w:sz w:val="22"/>
          <w:szCs w:val="22"/>
        </w:rPr>
        <w:t xml:space="preserve">Trainer(s) should </w:t>
      </w:r>
      <w:r w:rsidR="00AE1951" w:rsidRPr="00850C0E">
        <w:rPr>
          <w:rFonts w:ascii="Optima" w:hAnsi="Optima" w:cs="Times New Roman"/>
          <w:color w:val="000000"/>
          <w:sz w:val="22"/>
          <w:szCs w:val="22"/>
        </w:rPr>
        <w:t>have</w:t>
      </w:r>
      <w:r w:rsidRPr="00850C0E">
        <w:rPr>
          <w:rFonts w:ascii="Optima" w:hAnsi="Optima" w:cs="Times New Roman"/>
          <w:color w:val="000000"/>
          <w:sz w:val="22"/>
          <w:szCs w:val="22"/>
        </w:rPr>
        <w:t xml:space="preserve"> strong training background, either from local, national, regional, or international nongovernmental organizations, </w:t>
      </w:r>
      <w:r w:rsidR="00AE1951" w:rsidRPr="00850C0E">
        <w:rPr>
          <w:rFonts w:ascii="Optima" w:hAnsi="Optima" w:cs="Times New Roman"/>
          <w:color w:val="000000"/>
          <w:sz w:val="22"/>
          <w:szCs w:val="22"/>
        </w:rPr>
        <w:t xml:space="preserve">universities, </w:t>
      </w:r>
      <w:r w:rsidRPr="00850C0E">
        <w:rPr>
          <w:rFonts w:ascii="Optima" w:hAnsi="Optima" w:cs="Times New Roman"/>
          <w:color w:val="000000"/>
          <w:sz w:val="22"/>
          <w:szCs w:val="22"/>
        </w:rPr>
        <w:t>or freelancers working in labor rights</w:t>
      </w:r>
    </w:p>
    <w:p w14:paraId="410FC550" w14:textId="40AB9D64" w:rsidR="00A619B0" w:rsidRPr="00850C0E" w:rsidRDefault="00A619B0" w:rsidP="00B81B5F">
      <w:pPr>
        <w:pStyle w:val="ListParagraph"/>
        <w:numPr>
          <w:ilvl w:val="0"/>
          <w:numId w:val="31"/>
        </w:numPr>
        <w:shd w:val="clear" w:color="auto" w:fill="FFFFFF"/>
        <w:spacing w:line="276" w:lineRule="atLeast"/>
        <w:rPr>
          <w:rFonts w:ascii="Optima" w:hAnsi="Optima" w:cs="Times New Roman"/>
          <w:color w:val="000000"/>
          <w:sz w:val="22"/>
          <w:szCs w:val="22"/>
        </w:rPr>
      </w:pPr>
      <w:r w:rsidRPr="00850C0E">
        <w:rPr>
          <w:rFonts w:ascii="Optima" w:hAnsi="Optima" w:cs="Times New Roman"/>
          <w:color w:val="000000"/>
          <w:sz w:val="22"/>
          <w:szCs w:val="22"/>
        </w:rPr>
        <w:t>Excellent communication skills that cut across all levels of people</w:t>
      </w:r>
      <w:r w:rsidR="00890951">
        <w:rPr>
          <w:rFonts w:ascii="Optima" w:hAnsi="Optima" w:cs="Times New Roman"/>
          <w:color w:val="000000"/>
          <w:sz w:val="22"/>
          <w:szCs w:val="22"/>
        </w:rPr>
        <w:t>.</w:t>
      </w:r>
    </w:p>
    <w:p w14:paraId="1511650F" w14:textId="77777777" w:rsidR="00A619B0" w:rsidRPr="00850C0E" w:rsidRDefault="00A619B0" w:rsidP="00A619B0">
      <w:pPr>
        <w:shd w:val="clear" w:color="auto" w:fill="FFFFFF"/>
        <w:jc w:val="both"/>
        <w:rPr>
          <w:rFonts w:ascii="Optima" w:hAnsi="Optima" w:cs="Times New Roman"/>
          <w:color w:val="000000"/>
          <w:sz w:val="22"/>
          <w:szCs w:val="22"/>
        </w:rPr>
      </w:pPr>
      <w:r w:rsidRPr="00850C0E">
        <w:rPr>
          <w:rFonts w:ascii="Optima" w:hAnsi="Optima" w:cs="Times New Roman"/>
          <w:color w:val="000000"/>
          <w:sz w:val="22"/>
          <w:szCs w:val="22"/>
        </w:rPr>
        <w:t> </w:t>
      </w:r>
    </w:p>
    <w:p w14:paraId="575E9F81" w14:textId="2FB2C7CA" w:rsidR="00A619B0" w:rsidRPr="00890951" w:rsidRDefault="00A619B0" w:rsidP="00A619B0">
      <w:pPr>
        <w:shd w:val="clear" w:color="auto" w:fill="FFFFFF"/>
        <w:jc w:val="both"/>
        <w:rPr>
          <w:rFonts w:ascii="Optima" w:hAnsi="Optima" w:cs="Times New Roman"/>
          <w:color w:val="000000"/>
          <w:sz w:val="22"/>
          <w:szCs w:val="22"/>
        </w:rPr>
      </w:pPr>
      <w:r w:rsidRPr="00850C0E">
        <w:rPr>
          <w:rFonts w:ascii="Optima" w:hAnsi="Optima" w:cs="Times New Roman"/>
          <w:color w:val="000000"/>
          <w:sz w:val="22"/>
          <w:szCs w:val="22"/>
        </w:rPr>
        <w:t>The Sub-contractor is expected to submit its proposal for the</w:t>
      </w:r>
      <w:r w:rsidR="00AE1951" w:rsidRPr="00850C0E">
        <w:rPr>
          <w:rFonts w:ascii="Optima" w:hAnsi="Optima" w:cs="Times New Roman"/>
          <w:color w:val="000000"/>
          <w:sz w:val="22"/>
          <w:szCs w:val="22"/>
        </w:rPr>
        <w:t xml:space="preserve"> </w:t>
      </w:r>
      <w:r w:rsidR="00AE1951" w:rsidRPr="00850C0E">
        <w:rPr>
          <w:rFonts w:ascii="Optima" w:eastAsia="Times New Roman" w:hAnsi="Optima" w:cs="Times New Roman"/>
          <w:b/>
          <w:color w:val="000000" w:themeColor="text1"/>
          <w:sz w:val="22"/>
          <w:szCs w:val="22"/>
        </w:rPr>
        <w:t>Capacity Building for Local Government</w:t>
      </w:r>
      <w:r w:rsidR="00AE1951" w:rsidRPr="00850C0E">
        <w:rPr>
          <w:rFonts w:ascii="Optima" w:hAnsi="Optima" w:cs="Times New Roman"/>
          <w:color w:val="000000"/>
          <w:sz w:val="22"/>
          <w:szCs w:val="22"/>
        </w:rPr>
        <w:t xml:space="preserve"> </w:t>
      </w:r>
      <w:r w:rsidRPr="00850C0E">
        <w:rPr>
          <w:rFonts w:ascii="Optima" w:hAnsi="Optima" w:cs="Times New Roman"/>
          <w:color w:val="000000"/>
          <w:sz w:val="22"/>
          <w:szCs w:val="22"/>
        </w:rPr>
        <w:t>training</w:t>
      </w:r>
      <w:r w:rsidR="00AE1951" w:rsidRPr="00850C0E">
        <w:rPr>
          <w:rFonts w:ascii="Optima" w:hAnsi="Optima" w:cs="Times New Roman"/>
          <w:color w:val="000000"/>
          <w:sz w:val="22"/>
          <w:szCs w:val="22"/>
        </w:rPr>
        <w:t xml:space="preserve"> workshops</w:t>
      </w:r>
      <w:r w:rsidRPr="00850C0E">
        <w:rPr>
          <w:rFonts w:ascii="Optima" w:hAnsi="Optima" w:cs="Times New Roman"/>
          <w:color w:val="000000"/>
          <w:sz w:val="22"/>
          <w:szCs w:val="22"/>
        </w:rPr>
        <w:t xml:space="preserve"> to the FLA </w:t>
      </w:r>
      <w:r w:rsidRPr="00890951">
        <w:rPr>
          <w:rFonts w:ascii="Optima" w:hAnsi="Optima" w:cs="Times New Roman"/>
          <w:color w:val="000000"/>
          <w:sz w:val="22"/>
          <w:szCs w:val="22"/>
        </w:rPr>
        <w:t>by</w:t>
      </w:r>
      <w:r w:rsidR="00AE1951" w:rsidRPr="00890951">
        <w:rPr>
          <w:rFonts w:ascii="Optima" w:hAnsi="Optima" w:cs="Times New Roman"/>
          <w:color w:val="000000"/>
          <w:sz w:val="22"/>
          <w:szCs w:val="22"/>
        </w:rPr>
        <w:t xml:space="preserve"> </w:t>
      </w:r>
      <w:r w:rsidR="00AE1951" w:rsidRPr="00890951">
        <w:rPr>
          <w:rFonts w:ascii="Optima" w:hAnsi="Optima" w:cs="Times New Roman"/>
          <w:b/>
          <w:color w:val="000000"/>
          <w:sz w:val="22"/>
          <w:szCs w:val="22"/>
        </w:rPr>
        <w:t>April</w:t>
      </w:r>
      <w:r w:rsidR="006E7BE6" w:rsidRPr="00890951">
        <w:rPr>
          <w:rFonts w:ascii="Optima" w:hAnsi="Optima" w:cs="Times New Roman"/>
          <w:b/>
          <w:bCs/>
          <w:color w:val="000000"/>
          <w:sz w:val="22"/>
          <w:szCs w:val="22"/>
        </w:rPr>
        <w:t xml:space="preserve"> </w:t>
      </w:r>
      <w:r w:rsidR="00850C0E" w:rsidRPr="00890951">
        <w:rPr>
          <w:rFonts w:ascii="Optima" w:hAnsi="Optima" w:cs="Times New Roman"/>
          <w:b/>
          <w:bCs/>
          <w:color w:val="000000"/>
          <w:sz w:val="22"/>
          <w:szCs w:val="22"/>
        </w:rPr>
        <w:t>12</w:t>
      </w:r>
      <w:r w:rsidRPr="00890951">
        <w:rPr>
          <w:rFonts w:ascii="Optima" w:hAnsi="Optima" w:cs="Times New Roman"/>
          <w:b/>
          <w:bCs/>
          <w:color w:val="000000"/>
          <w:sz w:val="22"/>
          <w:szCs w:val="22"/>
        </w:rPr>
        <w:t>, 2017.</w:t>
      </w:r>
      <w:r w:rsidRPr="00890951">
        <w:rPr>
          <w:rFonts w:ascii="Optima" w:hAnsi="Optima" w:cs="Times New Roman"/>
          <w:color w:val="000000"/>
          <w:sz w:val="22"/>
          <w:szCs w:val="22"/>
        </w:rPr>
        <w:t xml:space="preserve"> The proposal will be reviewed by the FLA, </w:t>
      </w:r>
      <w:r w:rsidR="00593358" w:rsidRPr="00890951">
        <w:rPr>
          <w:rFonts w:ascii="Optima" w:hAnsi="Optima" w:cs="Times New Roman"/>
          <w:color w:val="000000"/>
          <w:sz w:val="22"/>
          <w:szCs w:val="22"/>
        </w:rPr>
        <w:t>MoLSS</w:t>
      </w:r>
      <w:r w:rsidRPr="00890951">
        <w:rPr>
          <w:rFonts w:ascii="Optima" w:hAnsi="Optima" w:cs="Times New Roman"/>
          <w:color w:val="000000"/>
          <w:sz w:val="22"/>
          <w:szCs w:val="22"/>
        </w:rPr>
        <w:t xml:space="preserve"> and the Project Partners and feedback will be provided to Sub-contractor by </w:t>
      </w:r>
      <w:r w:rsidR="00593358" w:rsidRPr="00890951">
        <w:rPr>
          <w:rFonts w:ascii="Optima" w:hAnsi="Optima" w:cs="Times New Roman"/>
          <w:b/>
          <w:bCs/>
          <w:color w:val="000000"/>
          <w:sz w:val="22"/>
          <w:szCs w:val="22"/>
        </w:rPr>
        <w:t>April</w:t>
      </w:r>
      <w:r w:rsidRPr="00890951">
        <w:rPr>
          <w:rFonts w:ascii="Optima" w:hAnsi="Optima" w:cs="Times New Roman"/>
          <w:b/>
          <w:bCs/>
          <w:color w:val="000000"/>
          <w:sz w:val="22"/>
          <w:szCs w:val="22"/>
        </w:rPr>
        <w:t xml:space="preserve"> </w:t>
      </w:r>
      <w:r w:rsidR="00593358" w:rsidRPr="00890951">
        <w:rPr>
          <w:rFonts w:ascii="Optima" w:hAnsi="Optima" w:cs="Times New Roman"/>
          <w:b/>
          <w:bCs/>
          <w:color w:val="000000"/>
          <w:sz w:val="22"/>
          <w:szCs w:val="22"/>
        </w:rPr>
        <w:t>1</w:t>
      </w:r>
      <w:r w:rsidR="00850C0E" w:rsidRPr="00890951">
        <w:rPr>
          <w:rFonts w:ascii="Optima" w:hAnsi="Optima" w:cs="Times New Roman"/>
          <w:b/>
          <w:bCs/>
          <w:color w:val="000000"/>
          <w:sz w:val="22"/>
          <w:szCs w:val="22"/>
        </w:rPr>
        <w:t>7</w:t>
      </w:r>
      <w:r w:rsidRPr="00890951">
        <w:rPr>
          <w:rFonts w:ascii="Optima" w:hAnsi="Optima" w:cs="Times New Roman"/>
          <w:b/>
          <w:bCs/>
          <w:color w:val="000000"/>
          <w:sz w:val="22"/>
          <w:szCs w:val="22"/>
        </w:rPr>
        <w:t>, 2017.</w:t>
      </w:r>
      <w:r w:rsidRPr="00890951">
        <w:rPr>
          <w:rFonts w:ascii="Optima" w:hAnsi="Optima" w:cs="Times New Roman"/>
          <w:color w:val="000000"/>
          <w:sz w:val="22"/>
          <w:szCs w:val="22"/>
        </w:rPr>
        <w:t>  The proposal should include;</w:t>
      </w:r>
    </w:p>
    <w:p w14:paraId="6419F466" w14:textId="77777777" w:rsidR="00A619B0" w:rsidRPr="00890951" w:rsidRDefault="00A619B0" w:rsidP="00A619B0">
      <w:pPr>
        <w:shd w:val="clear" w:color="auto" w:fill="FFFFFF"/>
        <w:jc w:val="both"/>
        <w:rPr>
          <w:rFonts w:ascii="Optima" w:hAnsi="Optima" w:cs="Times New Roman"/>
          <w:color w:val="000000"/>
          <w:sz w:val="22"/>
          <w:szCs w:val="22"/>
        </w:rPr>
      </w:pPr>
      <w:r w:rsidRPr="00890951">
        <w:rPr>
          <w:rFonts w:ascii="Optima" w:hAnsi="Optima" w:cs="Times New Roman"/>
          <w:color w:val="000000"/>
          <w:sz w:val="22"/>
          <w:szCs w:val="22"/>
        </w:rPr>
        <w:t> </w:t>
      </w:r>
    </w:p>
    <w:p w14:paraId="52C1D368" w14:textId="28B7DAB4" w:rsidR="00A619B0" w:rsidRPr="00890951" w:rsidRDefault="00A619B0" w:rsidP="00B81B5F">
      <w:pPr>
        <w:pStyle w:val="ListParagraph"/>
        <w:numPr>
          <w:ilvl w:val="0"/>
          <w:numId w:val="31"/>
        </w:numPr>
        <w:shd w:val="clear" w:color="auto" w:fill="FFFFFF"/>
        <w:jc w:val="both"/>
        <w:rPr>
          <w:rFonts w:ascii="Optima" w:hAnsi="Optima" w:cs="Times New Roman"/>
          <w:color w:val="000000"/>
          <w:sz w:val="22"/>
          <w:szCs w:val="22"/>
        </w:rPr>
      </w:pPr>
      <w:r w:rsidRPr="00890951">
        <w:rPr>
          <w:rFonts w:ascii="Optima" w:hAnsi="Optima" w:cs="Times New Roman"/>
          <w:color w:val="000000"/>
          <w:sz w:val="22"/>
          <w:szCs w:val="22"/>
        </w:rPr>
        <w:t>the anticipated timeline,</w:t>
      </w:r>
    </w:p>
    <w:p w14:paraId="70D81B43" w14:textId="53576C4F" w:rsidR="00A619B0" w:rsidRPr="00890951" w:rsidRDefault="00A619B0" w:rsidP="00B81B5F">
      <w:pPr>
        <w:pStyle w:val="ListParagraph"/>
        <w:numPr>
          <w:ilvl w:val="0"/>
          <w:numId w:val="31"/>
        </w:numPr>
        <w:shd w:val="clear" w:color="auto" w:fill="FFFFFF"/>
        <w:jc w:val="both"/>
        <w:rPr>
          <w:rFonts w:ascii="Optima" w:hAnsi="Optima" w:cs="Times New Roman"/>
          <w:color w:val="000000"/>
          <w:sz w:val="22"/>
          <w:szCs w:val="22"/>
        </w:rPr>
      </w:pPr>
      <w:r w:rsidRPr="00890951">
        <w:rPr>
          <w:rFonts w:ascii="Optima" w:hAnsi="Optima" w:cs="Times New Roman"/>
          <w:color w:val="000000"/>
          <w:sz w:val="22"/>
          <w:szCs w:val="22"/>
        </w:rPr>
        <w:t>expected activities and deliverables,</w:t>
      </w:r>
    </w:p>
    <w:p w14:paraId="2D9ADB6B" w14:textId="02430E2C" w:rsidR="00A619B0" w:rsidRPr="00890951" w:rsidRDefault="00A619B0" w:rsidP="00B81B5F">
      <w:pPr>
        <w:pStyle w:val="ListParagraph"/>
        <w:numPr>
          <w:ilvl w:val="0"/>
          <w:numId w:val="31"/>
        </w:numPr>
        <w:shd w:val="clear" w:color="auto" w:fill="FFFFFF"/>
        <w:jc w:val="both"/>
        <w:rPr>
          <w:rFonts w:ascii="Optima" w:hAnsi="Optima" w:cs="Times New Roman"/>
          <w:color w:val="000000"/>
          <w:sz w:val="22"/>
          <w:szCs w:val="22"/>
        </w:rPr>
      </w:pPr>
      <w:r w:rsidRPr="00890951">
        <w:rPr>
          <w:rFonts w:ascii="Optima" w:hAnsi="Optima" w:cs="Times New Roman"/>
          <w:color w:val="000000"/>
          <w:sz w:val="22"/>
          <w:szCs w:val="22"/>
        </w:rPr>
        <w:t>proposed methodology</w:t>
      </w:r>
    </w:p>
    <w:p w14:paraId="28E057F0" w14:textId="6F8C3CFB" w:rsidR="00A619B0" w:rsidRPr="00890951" w:rsidRDefault="00A619B0" w:rsidP="00B81B5F">
      <w:pPr>
        <w:pStyle w:val="ListParagraph"/>
        <w:numPr>
          <w:ilvl w:val="0"/>
          <w:numId w:val="31"/>
        </w:numPr>
        <w:shd w:val="clear" w:color="auto" w:fill="FFFFFF"/>
        <w:jc w:val="both"/>
        <w:rPr>
          <w:rFonts w:ascii="Optima" w:hAnsi="Optima" w:cs="Times New Roman"/>
          <w:color w:val="000000"/>
          <w:sz w:val="22"/>
          <w:szCs w:val="22"/>
        </w:rPr>
      </w:pPr>
      <w:r w:rsidRPr="00890951">
        <w:rPr>
          <w:rFonts w:ascii="Optima" w:hAnsi="Optima" w:cs="Times New Roman"/>
          <w:color w:val="000000"/>
          <w:sz w:val="22"/>
          <w:szCs w:val="22"/>
        </w:rPr>
        <w:t>brief background of the team members,</w:t>
      </w:r>
    </w:p>
    <w:p w14:paraId="419A5147" w14:textId="33675847" w:rsidR="00A619B0" w:rsidRPr="00890951" w:rsidRDefault="00A619B0" w:rsidP="00B81B5F">
      <w:pPr>
        <w:pStyle w:val="ListParagraph"/>
        <w:numPr>
          <w:ilvl w:val="0"/>
          <w:numId w:val="31"/>
        </w:numPr>
        <w:shd w:val="clear" w:color="auto" w:fill="FFFFFF"/>
        <w:jc w:val="both"/>
        <w:rPr>
          <w:rFonts w:ascii="Optima" w:hAnsi="Optima" w:cs="Times New Roman"/>
          <w:color w:val="000000"/>
          <w:sz w:val="22"/>
          <w:szCs w:val="22"/>
        </w:rPr>
      </w:pPr>
      <w:r w:rsidRPr="00890951">
        <w:rPr>
          <w:rFonts w:ascii="Optima" w:hAnsi="Optima" w:cs="Times New Roman"/>
          <w:color w:val="000000"/>
          <w:sz w:val="22"/>
          <w:szCs w:val="22"/>
        </w:rPr>
        <w:t>budget.  </w:t>
      </w:r>
    </w:p>
    <w:p w14:paraId="582CE862" w14:textId="439CD4AF" w:rsidR="00A619B0" w:rsidRPr="00890951" w:rsidRDefault="00A619B0" w:rsidP="00B81B5F">
      <w:pPr>
        <w:shd w:val="clear" w:color="auto" w:fill="FFFFFF"/>
        <w:ind w:firstLine="60"/>
        <w:jc w:val="both"/>
        <w:rPr>
          <w:rFonts w:ascii="Optima" w:hAnsi="Optima" w:cs="Times New Roman"/>
          <w:color w:val="000000"/>
          <w:sz w:val="22"/>
          <w:szCs w:val="22"/>
        </w:rPr>
      </w:pPr>
    </w:p>
    <w:p w14:paraId="4DDBDE67" w14:textId="78A762F3" w:rsidR="00A619B0" w:rsidRPr="00890951" w:rsidRDefault="00A619B0" w:rsidP="00A619B0">
      <w:pPr>
        <w:shd w:val="clear" w:color="auto" w:fill="FFFFFF"/>
        <w:jc w:val="both"/>
        <w:rPr>
          <w:rFonts w:ascii="Optima" w:hAnsi="Optima" w:cs="Times New Roman"/>
          <w:color w:val="000000"/>
          <w:sz w:val="22"/>
          <w:szCs w:val="22"/>
        </w:rPr>
      </w:pPr>
      <w:r w:rsidRPr="00890951">
        <w:rPr>
          <w:rFonts w:ascii="Optima" w:hAnsi="Optima" w:cs="Times New Roman"/>
          <w:color w:val="000000"/>
          <w:sz w:val="22"/>
          <w:szCs w:val="22"/>
        </w:rPr>
        <w:t>Please submit your application in English to</w:t>
      </w:r>
      <w:r w:rsidR="00850C0E" w:rsidRPr="00890951">
        <w:rPr>
          <w:rFonts w:ascii="Optima" w:hAnsi="Optima" w:cs="Times New Roman"/>
          <w:color w:val="000000"/>
          <w:sz w:val="22"/>
          <w:szCs w:val="22"/>
        </w:rPr>
        <w:t xml:space="preserve"> Ms.</w:t>
      </w:r>
      <w:r w:rsidRPr="00890951">
        <w:rPr>
          <w:rFonts w:ascii="Optima" w:hAnsi="Optima" w:cs="Times New Roman"/>
          <w:color w:val="000000"/>
          <w:sz w:val="22"/>
          <w:szCs w:val="22"/>
        </w:rPr>
        <w:t xml:space="preserve"> Hande Özhabes (</w:t>
      </w:r>
      <w:hyperlink r:id="rId8" w:history="1">
        <w:r w:rsidRPr="00890951">
          <w:rPr>
            <w:rFonts w:ascii="Optima" w:hAnsi="Optima" w:cs="Times New Roman"/>
            <w:color w:val="0563C1"/>
            <w:sz w:val="22"/>
            <w:szCs w:val="22"/>
            <w:u w:val="single"/>
          </w:rPr>
          <w:t>hozhabes@fairlabor.org</w:t>
        </w:r>
      </w:hyperlink>
      <w:r w:rsidRPr="00890951">
        <w:rPr>
          <w:rFonts w:ascii="Optima" w:hAnsi="Optima" w:cs="Times New Roman"/>
          <w:color w:val="000000"/>
          <w:sz w:val="22"/>
          <w:szCs w:val="22"/>
        </w:rPr>
        <w:t>)</w:t>
      </w:r>
      <w:r w:rsidR="00850C0E" w:rsidRPr="00890951">
        <w:rPr>
          <w:rFonts w:ascii="Optima" w:hAnsi="Optima" w:cs="Times New Roman"/>
          <w:color w:val="000000"/>
          <w:sz w:val="22"/>
          <w:szCs w:val="22"/>
        </w:rPr>
        <w:t>.</w:t>
      </w:r>
    </w:p>
    <w:p w14:paraId="7572DF1F" w14:textId="77777777" w:rsidR="006E7BE6" w:rsidRPr="00890951" w:rsidRDefault="006E7BE6" w:rsidP="00A619B0">
      <w:pPr>
        <w:shd w:val="clear" w:color="auto" w:fill="FFFFFF"/>
        <w:jc w:val="both"/>
        <w:rPr>
          <w:rFonts w:ascii="Optima" w:hAnsi="Optima" w:cs="Times New Roman"/>
          <w:color w:val="000000"/>
          <w:sz w:val="22"/>
          <w:szCs w:val="22"/>
        </w:rPr>
      </w:pPr>
    </w:p>
    <w:p w14:paraId="06EFF75A" w14:textId="77777777" w:rsidR="00A619B0" w:rsidRPr="00890951" w:rsidRDefault="00A619B0" w:rsidP="00A619B0">
      <w:pPr>
        <w:shd w:val="clear" w:color="auto" w:fill="FFFFFF"/>
        <w:jc w:val="both"/>
        <w:rPr>
          <w:rFonts w:ascii="Optima" w:hAnsi="Optima" w:cs="Times New Roman"/>
          <w:color w:val="000000"/>
          <w:sz w:val="22"/>
          <w:szCs w:val="22"/>
        </w:rPr>
      </w:pPr>
      <w:r w:rsidRPr="00890951">
        <w:rPr>
          <w:rFonts w:ascii="Optima" w:hAnsi="Optima" w:cs="Times New Roman"/>
          <w:color w:val="000000"/>
          <w:sz w:val="22"/>
          <w:szCs w:val="22"/>
        </w:rPr>
        <w:t>Sub-contractor is subject to rules and regulations and audit as per USDOL Management and Procedures Guidelines. FLA is responsible for Sub-contractor’s expenditure of funds, financial management and compliance with USDOL and Federal regulations.  </w:t>
      </w:r>
    </w:p>
    <w:p w14:paraId="02FE25FD" w14:textId="77777777" w:rsidR="001A6188" w:rsidRPr="00890951" w:rsidRDefault="001A6188" w:rsidP="00286BC4">
      <w:pPr>
        <w:spacing w:line="276" w:lineRule="auto"/>
        <w:rPr>
          <w:rFonts w:ascii="Optima" w:hAnsi="Optima" w:cs="Times New Roman"/>
          <w:color w:val="000000" w:themeColor="text1"/>
          <w:sz w:val="22"/>
          <w:szCs w:val="22"/>
        </w:rPr>
      </w:pPr>
    </w:p>
    <w:p w14:paraId="7FB0114A" w14:textId="77777777" w:rsidR="00E708A6" w:rsidRDefault="00E708A6" w:rsidP="00286BC4">
      <w:pPr>
        <w:spacing w:line="276" w:lineRule="auto"/>
        <w:rPr>
          <w:rFonts w:ascii="Optima" w:hAnsi="Optima" w:cs="Times New Roman"/>
          <w:color w:val="000000" w:themeColor="text1"/>
          <w:sz w:val="22"/>
          <w:szCs w:val="22"/>
        </w:rPr>
      </w:pPr>
    </w:p>
    <w:p w14:paraId="488C0AEC" w14:textId="77777777" w:rsidR="00890951" w:rsidRDefault="00890951" w:rsidP="00286BC4">
      <w:pPr>
        <w:spacing w:line="276" w:lineRule="auto"/>
        <w:rPr>
          <w:rFonts w:ascii="Optima" w:hAnsi="Optima" w:cs="Times New Roman"/>
          <w:color w:val="000000" w:themeColor="text1"/>
          <w:sz w:val="22"/>
          <w:szCs w:val="22"/>
        </w:rPr>
      </w:pPr>
    </w:p>
    <w:p w14:paraId="23B3C555" w14:textId="77777777" w:rsidR="00890951" w:rsidRPr="00890951" w:rsidRDefault="00890951" w:rsidP="00286BC4">
      <w:pPr>
        <w:spacing w:line="276" w:lineRule="auto"/>
        <w:rPr>
          <w:rFonts w:ascii="Optima" w:hAnsi="Optima" w:cs="Times New Roman"/>
          <w:color w:val="000000" w:themeColor="text1"/>
          <w:sz w:val="22"/>
          <w:szCs w:val="22"/>
        </w:rPr>
      </w:pPr>
    </w:p>
    <w:p w14:paraId="6B0416A0" w14:textId="77777777" w:rsidR="00FA7A81" w:rsidRPr="00890951" w:rsidRDefault="00FA7A81" w:rsidP="00593358">
      <w:pPr>
        <w:widowControl w:val="0"/>
        <w:tabs>
          <w:tab w:val="left" w:pos="220"/>
          <w:tab w:val="left" w:pos="720"/>
        </w:tabs>
        <w:autoSpaceDE w:val="0"/>
        <w:autoSpaceDN w:val="0"/>
        <w:adjustRightInd w:val="0"/>
        <w:spacing w:after="240"/>
        <w:jc w:val="both"/>
        <w:rPr>
          <w:rFonts w:ascii="Optima" w:hAnsi="Optima" w:cs="Times New Roman"/>
          <w:b/>
          <w:color w:val="000000" w:themeColor="text1"/>
          <w:sz w:val="22"/>
          <w:szCs w:val="22"/>
        </w:rPr>
      </w:pPr>
      <w:r w:rsidRPr="00890951">
        <w:rPr>
          <w:rFonts w:ascii="Optima" w:hAnsi="Optima" w:cs="Times New Roman"/>
          <w:b/>
          <w:color w:val="000000" w:themeColor="text1"/>
          <w:sz w:val="22"/>
          <w:szCs w:val="22"/>
        </w:rPr>
        <w:t xml:space="preserve">ANNEX 1 - </w:t>
      </w:r>
      <w:r w:rsidRPr="00890951">
        <w:rPr>
          <w:rFonts w:ascii="Optima" w:hAnsi="Optima" w:cs="Times New Roman"/>
          <w:b/>
          <w:bCs/>
          <w:color w:val="000000" w:themeColor="text1"/>
          <w:sz w:val="22"/>
          <w:szCs w:val="22"/>
        </w:rPr>
        <w:t xml:space="preserve">CONFIDENTIALITY AGREEMENT </w:t>
      </w:r>
    </w:p>
    <w:p w14:paraId="16E4EF6B" w14:textId="77777777" w:rsidR="00FA7A81" w:rsidRPr="00890951" w:rsidRDefault="00FA7A81" w:rsidP="00593358">
      <w:pPr>
        <w:widowControl w:val="0"/>
        <w:autoSpaceDE w:val="0"/>
        <w:autoSpaceDN w:val="0"/>
        <w:adjustRightInd w:val="0"/>
        <w:spacing w:after="240"/>
        <w:jc w:val="both"/>
        <w:rPr>
          <w:rFonts w:ascii="Optima" w:hAnsi="Optima" w:cs="Times New Roman"/>
          <w:color w:val="000000" w:themeColor="text1"/>
          <w:sz w:val="22"/>
          <w:szCs w:val="22"/>
        </w:rPr>
      </w:pPr>
      <w:r w:rsidRPr="00890951">
        <w:rPr>
          <w:rFonts w:ascii="Optima" w:hAnsi="Optima" w:cs="Times New Roman"/>
          <w:color w:val="000000" w:themeColor="text1"/>
          <w:sz w:val="22"/>
          <w:szCs w:val="22"/>
        </w:rPr>
        <w:t xml:space="preserve">This Confidentiality Agreement (the “Agreement”) is made by and between the Fair Labor Association (the “Association”) and  (“Sub-contractor”). </w:t>
      </w:r>
    </w:p>
    <w:p w14:paraId="67C186A7" w14:textId="77777777" w:rsidR="00FA7A81" w:rsidRPr="00890951" w:rsidRDefault="00FA7A81" w:rsidP="00593358">
      <w:pPr>
        <w:widowControl w:val="0"/>
        <w:autoSpaceDE w:val="0"/>
        <w:autoSpaceDN w:val="0"/>
        <w:adjustRightInd w:val="0"/>
        <w:spacing w:after="240"/>
        <w:jc w:val="both"/>
        <w:rPr>
          <w:rFonts w:ascii="Optima" w:hAnsi="Optima" w:cs="Times New Roman"/>
          <w:color w:val="000000" w:themeColor="text1"/>
          <w:sz w:val="22"/>
          <w:szCs w:val="22"/>
        </w:rPr>
      </w:pPr>
      <w:r w:rsidRPr="00890951">
        <w:rPr>
          <w:rFonts w:ascii="Optima" w:hAnsi="Optima" w:cs="Times New Roman"/>
          <w:color w:val="000000" w:themeColor="text1"/>
          <w:sz w:val="22"/>
          <w:szCs w:val="22"/>
        </w:rPr>
        <w:t xml:space="preserve">As a condition of sub – grant with the Association, the Sub-contractor agrees as follows: </w:t>
      </w:r>
    </w:p>
    <w:p w14:paraId="0657AA02" w14:textId="77777777" w:rsidR="00FA7A81" w:rsidRPr="00890951" w:rsidRDefault="00FA7A81" w:rsidP="00593358">
      <w:pPr>
        <w:widowControl w:val="0"/>
        <w:autoSpaceDE w:val="0"/>
        <w:autoSpaceDN w:val="0"/>
        <w:adjustRightInd w:val="0"/>
        <w:spacing w:after="240"/>
        <w:jc w:val="both"/>
        <w:rPr>
          <w:rFonts w:ascii="Optima" w:hAnsi="Optima" w:cs="Times New Roman"/>
          <w:color w:val="000000" w:themeColor="text1"/>
          <w:sz w:val="22"/>
          <w:szCs w:val="22"/>
        </w:rPr>
      </w:pPr>
      <w:r w:rsidRPr="00890951">
        <w:rPr>
          <w:rFonts w:ascii="Optima" w:hAnsi="Optima" w:cs="Times New Roman"/>
          <w:b/>
          <w:bCs/>
          <w:color w:val="000000" w:themeColor="text1"/>
          <w:sz w:val="22"/>
          <w:szCs w:val="22"/>
        </w:rPr>
        <w:t xml:space="preserve">1. CONFIDENTIAL INFORMATION </w:t>
      </w:r>
    </w:p>
    <w:p w14:paraId="6C21D36F" w14:textId="77777777" w:rsidR="00FA7A81" w:rsidRPr="00890951" w:rsidRDefault="00FA7A81" w:rsidP="00593358">
      <w:pPr>
        <w:widowControl w:val="0"/>
        <w:autoSpaceDE w:val="0"/>
        <w:autoSpaceDN w:val="0"/>
        <w:adjustRightInd w:val="0"/>
        <w:spacing w:after="240"/>
        <w:jc w:val="both"/>
        <w:rPr>
          <w:rFonts w:ascii="Optima" w:hAnsi="Optima" w:cs="Times New Roman"/>
          <w:color w:val="000000" w:themeColor="text1"/>
          <w:sz w:val="22"/>
          <w:szCs w:val="22"/>
        </w:rPr>
      </w:pPr>
      <w:r w:rsidRPr="00890951">
        <w:rPr>
          <w:rFonts w:ascii="Optima" w:hAnsi="Optima" w:cs="Times New Roman"/>
          <w:b/>
          <w:bCs/>
          <w:color w:val="000000" w:themeColor="text1"/>
          <w:sz w:val="22"/>
          <w:szCs w:val="22"/>
        </w:rPr>
        <w:t>1.1. Association Information</w:t>
      </w:r>
      <w:r w:rsidRPr="00890951">
        <w:rPr>
          <w:rFonts w:ascii="Optima" w:hAnsi="Optima" w:cs="Times New Roman"/>
          <w:color w:val="000000" w:themeColor="text1"/>
          <w:sz w:val="22"/>
          <w:szCs w:val="22"/>
        </w:rPr>
        <w:t xml:space="preserve">. At all times Sub-contractor will hold in strictest confidence, and not use, except for the benefit of the Association, or disclose to any third party other than as may be authorized by the Association, any “Confidential Information.” “Confidential Information” means any information (including any tangible embodiments thereof) used in the Association’s business that is disclosed by the Association to Sub-contractor, developed by Sub-contractor for the Association, or to which Sub-contractor otherwise has access while engaged by the Association, directly or indirectly, whether in writing, orally, by observation or in any other form or manner. Confidential Information includes, but is not limited to, information concerning the Association’s research or development efforts, methods, trade secrets, data, designs, know- how, inventions, discoveries, processes, technology, computer software, product or marketing plans, information concerning the Association’s vendor or customer relationships or finances, cost and price information, investments, and any other information concerning the Association’s operations or affairs. Confidential Information includes confidential information that the Association has received, or in the future will receive, from its Participating Companies, non- governmental organizations and other third parties. </w:t>
      </w:r>
    </w:p>
    <w:p w14:paraId="68B938D1" w14:textId="77777777" w:rsidR="00FA7A81" w:rsidRPr="00890951" w:rsidRDefault="00FA7A81" w:rsidP="00593358">
      <w:pPr>
        <w:widowControl w:val="0"/>
        <w:autoSpaceDE w:val="0"/>
        <w:autoSpaceDN w:val="0"/>
        <w:adjustRightInd w:val="0"/>
        <w:spacing w:after="240"/>
        <w:jc w:val="both"/>
        <w:rPr>
          <w:rFonts w:ascii="Optima" w:hAnsi="Optima" w:cs="Times New Roman"/>
          <w:color w:val="000000" w:themeColor="text1"/>
          <w:sz w:val="22"/>
          <w:szCs w:val="22"/>
        </w:rPr>
      </w:pPr>
      <w:r w:rsidRPr="00890951">
        <w:rPr>
          <w:rFonts w:ascii="Optima" w:hAnsi="Optima" w:cs="Times New Roman"/>
          <w:b/>
          <w:bCs/>
          <w:color w:val="000000" w:themeColor="text1"/>
          <w:sz w:val="22"/>
          <w:szCs w:val="22"/>
        </w:rPr>
        <w:t>1.2. Returning Association Documents</w:t>
      </w:r>
      <w:r w:rsidRPr="00890951">
        <w:rPr>
          <w:rFonts w:ascii="Optima" w:hAnsi="Optima" w:cs="Times New Roman"/>
          <w:color w:val="000000" w:themeColor="text1"/>
          <w:sz w:val="22"/>
          <w:szCs w:val="22"/>
        </w:rPr>
        <w:t xml:space="preserve">. Upon the completion of the project for which Sub-contractor has been engaged, and at any other time upon the Association’s request, Sub-contractor will deliver to the Association (and not retain any copies of, recreate or deliver to anyone else or use) any and all embodiments of Confidential Information, records, notes, correspondence, reports, manuals, software, passwords, (including digital data on Association-provided computers) and any other documents or property, including copies of any of the foregoing, provided by the Association, developed by Sub-contractor in whole or in part in connection with Sub-contractor’s engagement by the Association, or otherwise belonging to the Association. </w:t>
      </w:r>
    </w:p>
    <w:p w14:paraId="24C58E8E" w14:textId="77777777" w:rsidR="00FA7A81" w:rsidRPr="00890951" w:rsidRDefault="00FA7A81" w:rsidP="00593358">
      <w:pPr>
        <w:widowControl w:val="0"/>
        <w:autoSpaceDE w:val="0"/>
        <w:autoSpaceDN w:val="0"/>
        <w:adjustRightInd w:val="0"/>
        <w:spacing w:after="240"/>
        <w:jc w:val="both"/>
        <w:rPr>
          <w:rFonts w:ascii="Optima" w:hAnsi="Optima" w:cs="Times New Roman"/>
          <w:color w:val="000000" w:themeColor="text1"/>
          <w:sz w:val="22"/>
          <w:szCs w:val="22"/>
        </w:rPr>
      </w:pPr>
      <w:r w:rsidRPr="00890951">
        <w:rPr>
          <w:rFonts w:ascii="Optima" w:hAnsi="Optima" w:cs="Times New Roman"/>
          <w:b/>
          <w:bCs/>
          <w:color w:val="000000" w:themeColor="text1"/>
          <w:sz w:val="22"/>
          <w:szCs w:val="22"/>
        </w:rPr>
        <w:t xml:space="preserve">2. OTHER PROVISIONS </w:t>
      </w:r>
    </w:p>
    <w:p w14:paraId="49FAB540" w14:textId="77777777" w:rsidR="00FA7A81" w:rsidRPr="00890951" w:rsidRDefault="00FA7A81" w:rsidP="00593358">
      <w:pPr>
        <w:widowControl w:val="0"/>
        <w:autoSpaceDE w:val="0"/>
        <w:autoSpaceDN w:val="0"/>
        <w:adjustRightInd w:val="0"/>
        <w:spacing w:after="240"/>
        <w:jc w:val="both"/>
        <w:rPr>
          <w:rFonts w:ascii="Optima" w:hAnsi="Optima" w:cs="Times New Roman"/>
          <w:color w:val="000000" w:themeColor="text1"/>
          <w:sz w:val="22"/>
          <w:szCs w:val="22"/>
        </w:rPr>
      </w:pPr>
      <w:r w:rsidRPr="00890951">
        <w:rPr>
          <w:rFonts w:ascii="Optima" w:hAnsi="Optima" w:cs="Times New Roman"/>
          <w:b/>
          <w:bCs/>
          <w:color w:val="000000" w:themeColor="text1"/>
          <w:sz w:val="22"/>
          <w:szCs w:val="22"/>
        </w:rPr>
        <w:t>2.1. Governing Law</w:t>
      </w:r>
      <w:r w:rsidRPr="00890951">
        <w:rPr>
          <w:rFonts w:ascii="Optima" w:hAnsi="Optima" w:cs="Times New Roman"/>
          <w:color w:val="000000" w:themeColor="text1"/>
          <w:sz w:val="22"/>
          <w:szCs w:val="22"/>
        </w:rPr>
        <w:t xml:space="preserve">. This Agreement shall be governed by and construed in accordance with the laws of the District of Columbia, without regard to its conflict of laws principles. </w:t>
      </w:r>
    </w:p>
    <w:p w14:paraId="32084605" w14:textId="77777777" w:rsidR="00FA7A81" w:rsidRPr="00890951" w:rsidRDefault="00FA7A81" w:rsidP="00593358">
      <w:pPr>
        <w:widowControl w:val="0"/>
        <w:autoSpaceDE w:val="0"/>
        <w:autoSpaceDN w:val="0"/>
        <w:adjustRightInd w:val="0"/>
        <w:spacing w:after="240"/>
        <w:jc w:val="both"/>
        <w:rPr>
          <w:rFonts w:ascii="Optima" w:hAnsi="Optima" w:cs="Times New Roman"/>
          <w:color w:val="000000" w:themeColor="text1"/>
          <w:sz w:val="22"/>
          <w:szCs w:val="22"/>
        </w:rPr>
      </w:pPr>
      <w:r w:rsidRPr="00890951">
        <w:rPr>
          <w:rFonts w:ascii="Optima" w:hAnsi="Optima" w:cs="Times New Roman"/>
          <w:b/>
          <w:bCs/>
          <w:color w:val="000000" w:themeColor="text1"/>
          <w:sz w:val="22"/>
          <w:szCs w:val="22"/>
        </w:rPr>
        <w:t>2.2. Severability</w:t>
      </w:r>
      <w:r w:rsidRPr="00890951">
        <w:rPr>
          <w:rFonts w:ascii="Optima" w:hAnsi="Optima" w:cs="Times New Roman"/>
          <w:color w:val="000000" w:themeColor="text1"/>
          <w:sz w:val="22"/>
          <w:szCs w:val="22"/>
        </w:rPr>
        <w:t xml:space="preserve">. Sub-contractor agrees that the provisions of this Agreement are severable, and the unenforceability of any provision of this Agreement is not intended to and shall not affect the enforceability of the remainder of this Agreement. Sub-contractor acknowledges and agrees that it is Sub-contractor’s intention that if any provision of this Agreement is determined by a court to be unenforceable as drafted, that provision should be construed in a manner designed to effectuate the purpose of that provision to the greatest extent possible under applicable law. </w:t>
      </w:r>
    </w:p>
    <w:p w14:paraId="02730BA1" w14:textId="77777777" w:rsidR="00FA7A81" w:rsidRPr="00890951" w:rsidRDefault="00FA7A81" w:rsidP="00593358">
      <w:pPr>
        <w:widowControl w:val="0"/>
        <w:autoSpaceDE w:val="0"/>
        <w:autoSpaceDN w:val="0"/>
        <w:adjustRightInd w:val="0"/>
        <w:spacing w:after="240"/>
        <w:jc w:val="both"/>
        <w:rPr>
          <w:rFonts w:ascii="Optima" w:hAnsi="Optima" w:cs="Times New Roman"/>
          <w:color w:val="000000" w:themeColor="text1"/>
          <w:sz w:val="22"/>
          <w:szCs w:val="22"/>
        </w:rPr>
      </w:pPr>
      <w:r w:rsidRPr="00890951">
        <w:rPr>
          <w:rFonts w:ascii="Optima" w:hAnsi="Optima" w:cs="Times New Roman"/>
          <w:b/>
          <w:bCs/>
          <w:color w:val="000000" w:themeColor="text1"/>
          <w:sz w:val="22"/>
          <w:szCs w:val="22"/>
        </w:rPr>
        <w:t>2.3. Remedies for Breach</w:t>
      </w:r>
      <w:r w:rsidRPr="00890951">
        <w:rPr>
          <w:rFonts w:ascii="Optima" w:hAnsi="Optima" w:cs="Times New Roman"/>
          <w:color w:val="000000" w:themeColor="text1"/>
          <w:sz w:val="22"/>
          <w:szCs w:val="22"/>
        </w:rPr>
        <w:t xml:space="preserve">. Sub-contractor acknowledges and agrees that a breach of any of the covenants or representations in this Agreement may be grounds for termination by the Association of the engagement. Sub-contractor also acknowledges and agrees that it may be difficult to measure damages to the Association for a breach of one of the promises set forth in this Agreement and that therefore there may not be an adequate remedy for such breach.  Sub-contractor acknowledges and agrees that if Sub-contractor materially breaches any part of this Agreement, the Association shall be entitled, in addition to all other remedies it may have in law and in equity, to injunctions or other appropriate relief by Sub-contractor without showing or proving any actual damage sustained by the Association. </w:t>
      </w:r>
    </w:p>
    <w:p w14:paraId="1291E2DA" w14:textId="77777777" w:rsidR="00FA7A81" w:rsidRPr="00890951" w:rsidRDefault="00FA7A81" w:rsidP="00593358">
      <w:pPr>
        <w:rPr>
          <w:rFonts w:ascii="Optima" w:hAnsi="Optima" w:cs="Times New Roman"/>
          <w:color w:val="000000" w:themeColor="text1"/>
          <w:sz w:val="22"/>
          <w:szCs w:val="22"/>
        </w:rPr>
      </w:pPr>
      <w:r w:rsidRPr="00890951">
        <w:rPr>
          <w:rFonts w:ascii="Optima" w:hAnsi="Optima" w:cs="Times New Roman"/>
          <w:b/>
          <w:bCs/>
          <w:color w:val="000000" w:themeColor="text1"/>
          <w:sz w:val="22"/>
          <w:szCs w:val="22"/>
        </w:rPr>
        <w:t xml:space="preserve">SUB-CONTRACTOR HAS READ THIS AGREEMENT, UNDERSTANDS IT, AND AGREES TO ALL OF ITS TERMS. </w:t>
      </w:r>
    </w:p>
    <w:sectPr w:rsidR="00FA7A81" w:rsidRPr="00890951" w:rsidSect="00F47325">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8D7D47" w14:textId="77777777" w:rsidR="001C6DE9" w:rsidRDefault="001C6DE9" w:rsidP="002E7E70">
      <w:r>
        <w:separator/>
      </w:r>
    </w:p>
  </w:endnote>
  <w:endnote w:type="continuationSeparator" w:id="0">
    <w:p w14:paraId="0EB91346" w14:textId="77777777" w:rsidR="001C6DE9" w:rsidRDefault="001C6DE9" w:rsidP="002E7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Optima">
    <w:panose1 w:val="02000503060000020004"/>
    <w:charset w:val="00"/>
    <w:family w:val="auto"/>
    <w:pitch w:val="variable"/>
    <w:sig w:usb0="80000067"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SimSun">
    <w:panose1 w:val="02010600030101010101"/>
    <w:charset w:val="86"/>
    <w:family w:val="auto"/>
    <w:pitch w:val="variable"/>
    <w:sig w:usb0="00000003" w:usb1="288F0000" w:usb2="00000016" w:usb3="00000000" w:csb0="00040001" w:csb1="00000000"/>
  </w:font>
  <w:font w:name="Calibri Light">
    <w:panose1 w:val="020F0302020204030204"/>
    <w:charset w:val="00"/>
    <w:family w:val="auto"/>
    <w:pitch w:val="variable"/>
    <w:sig w:usb0="A00002EF" w:usb1="4000207B" w:usb2="00000000" w:usb3="00000000" w:csb0="0000019F" w:csb1="00000000"/>
  </w:font>
  <w:font w:name="Marker Felt">
    <w:charset w:val="00"/>
    <w:family w:val="auto"/>
    <w:pitch w:val="variable"/>
    <w:sig w:usb0="80000063" w:usb1="00000040" w:usb2="00000000" w:usb3="00000000" w:csb0="0000011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C842F2" w14:textId="77777777" w:rsidR="00AA428A" w:rsidRDefault="00AA428A" w:rsidP="00950549">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033D6E7" w14:textId="77777777" w:rsidR="00AA428A" w:rsidRDefault="00AA428A" w:rsidP="001A7498">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72FC14" w14:textId="77777777" w:rsidR="00AA428A" w:rsidRDefault="00AA428A" w:rsidP="00950549">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C6DE9">
      <w:rPr>
        <w:rStyle w:val="PageNumber"/>
        <w:noProof/>
      </w:rPr>
      <w:t>1</w:t>
    </w:r>
    <w:r>
      <w:rPr>
        <w:rStyle w:val="PageNumber"/>
      </w:rPr>
      <w:fldChar w:fldCharType="end"/>
    </w:r>
  </w:p>
  <w:p w14:paraId="6FDDC8F3" w14:textId="77777777" w:rsidR="00AA428A" w:rsidRDefault="00AA428A" w:rsidP="001A7498">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99334C" w14:textId="77777777" w:rsidR="001C6DE9" w:rsidRDefault="001C6DE9" w:rsidP="002E7E70">
      <w:r>
        <w:separator/>
      </w:r>
    </w:p>
  </w:footnote>
  <w:footnote w:type="continuationSeparator" w:id="0">
    <w:p w14:paraId="34380978" w14:textId="77777777" w:rsidR="001C6DE9" w:rsidRDefault="001C6DE9" w:rsidP="002E7E70">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2"/>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7D8222B"/>
    <w:multiLevelType w:val="hybridMultilevel"/>
    <w:tmpl w:val="1BF038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9A36AE0"/>
    <w:multiLevelType w:val="multilevel"/>
    <w:tmpl w:val="20EEB484"/>
    <w:lvl w:ilvl="0">
      <w:start w:val="1"/>
      <w:numFmt w:val="bullet"/>
      <w:lvlText w:val=""/>
      <w:lvlJc w:val="left"/>
      <w:pPr>
        <w:ind w:left="720" w:hanging="360"/>
      </w:pPr>
      <w:rPr>
        <w:rFonts w:ascii="Symbol" w:hAnsi="Symbol" w:hint="default"/>
        <w:color w:val="000000" w:themeColor="text1"/>
        <w:sz w:val="20"/>
      </w:rPr>
    </w:lvl>
    <w:lvl w:ilvl="1">
      <w:start w:val="1"/>
      <w:numFmt w:val="bullet"/>
      <w:lvlText w:val=""/>
      <w:lvlJc w:val="left"/>
      <w:pPr>
        <w:tabs>
          <w:tab w:val="num" w:pos="1440"/>
        </w:tabs>
        <w:ind w:left="1440" w:hanging="360"/>
      </w:pPr>
      <w:rPr>
        <w:rFonts w:ascii="Wingdings" w:hAnsi="Wingdings" w:hint="default"/>
        <w:color w:val="000000" w:themeColor="text1"/>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D8171D"/>
    <w:multiLevelType w:val="hybridMultilevel"/>
    <w:tmpl w:val="EEC80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186682F"/>
    <w:multiLevelType w:val="hybridMultilevel"/>
    <w:tmpl w:val="577A47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13234BA6"/>
    <w:multiLevelType w:val="hybridMultilevel"/>
    <w:tmpl w:val="BDF6FD10"/>
    <w:lvl w:ilvl="0" w:tplc="76BEEDD4">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E861E9"/>
    <w:multiLevelType w:val="hybridMultilevel"/>
    <w:tmpl w:val="DFCC2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A53F41"/>
    <w:multiLevelType w:val="hybridMultilevel"/>
    <w:tmpl w:val="E05CDDC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0227F8F"/>
    <w:multiLevelType w:val="hybridMultilevel"/>
    <w:tmpl w:val="DC680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6F08CB"/>
    <w:multiLevelType w:val="multilevel"/>
    <w:tmpl w:val="E9FAA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40F1F23"/>
    <w:multiLevelType w:val="hybridMultilevel"/>
    <w:tmpl w:val="7D942B6C"/>
    <w:lvl w:ilvl="0" w:tplc="2230D734">
      <w:numFmt w:val="bullet"/>
      <w:lvlText w:val=""/>
      <w:lvlJc w:val="left"/>
      <w:pPr>
        <w:ind w:left="920" w:hanging="5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B25A00"/>
    <w:multiLevelType w:val="hybridMultilevel"/>
    <w:tmpl w:val="D286EB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E232F02"/>
    <w:multiLevelType w:val="hybridMultilevel"/>
    <w:tmpl w:val="1D64E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F174C8C"/>
    <w:multiLevelType w:val="multilevel"/>
    <w:tmpl w:val="957062E2"/>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2466DD0"/>
    <w:multiLevelType w:val="hybridMultilevel"/>
    <w:tmpl w:val="0AE2C5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66906F6"/>
    <w:multiLevelType w:val="hybridMultilevel"/>
    <w:tmpl w:val="AE8CA7B4"/>
    <w:lvl w:ilvl="0" w:tplc="0409000F">
      <w:start w:val="1"/>
      <w:numFmt w:val="decimal"/>
      <w:lvlText w:val="%1."/>
      <w:lvlJc w:val="left"/>
      <w:pPr>
        <w:ind w:left="360" w:hanging="360"/>
      </w:pPr>
      <w:rPr>
        <w:rFonts w:hint="default"/>
      </w:rPr>
    </w:lvl>
    <w:lvl w:ilvl="1" w:tplc="52C81BF2">
      <w:start w:val="1"/>
      <w:numFmt w:val="decimal"/>
      <w:lvlText w:val="%2."/>
      <w:lvlJc w:val="left"/>
      <w:pPr>
        <w:ind w:left="1080" w:hanging="360"/>
      </w:pPr>
      <w:rPr>
        <w:rFonts w:ascii="Optima" w:eastAsiaTheme="minorHAnsi" w:hAnsi="Optima" w:cstheme="minorBidi"/>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36EE0060"/>
    <w:multiLevelType w:val="hybridMultilevel"/>
    <w:tmpl w:val="239C8E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7B31A02"/>
    <w:multiLevelType w:val="hybridMultilevel"/>
    <w:tmpl w:val="EEF6E010"/>
    <w:lvl w:ilvl="0" w:tplc="F55EC51A">
      <w:start w:val="2"/>
      <w:numFmt w:val="bullet"/>
      <w:lvlText w:val=""/>
      <w:lvlJc w:val="left"/>
      <w:pPr>
        <w:ind w:left="720" w:hanging="360"/>
      </w:pPr>
      <w:rPr>
        <w:rFonts w:ascii="Symbol" w:eastAsia="Cambria"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81D7F2B"/>
    <w:multiLevelType w:val="hybridMultilevel"/>
    <w:tmpl w:val="072EBD82"/>
    <w:lvl w:ilvl="0" w:tplc="935227F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6E240C"/>
    <w:multiLevelType w:val="hybridMultilevel"/>
    <w:tmpl w:val="88629102"/>
    <w:lvl w:ilvl="0" w:tplc="76BEEDD4">
      <w:start w:val="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B6853C2"/>
    <w:multiLevelType w:val="hybridMultilevel"/>
    <w:tmpl w:val="1976264C"/>
    <w:lvl w:ilvl="0" w:tplc="E80CDB5C">
      <w:start w:val="2"/>
      <w:numFmt w:val="decimal"/>
      <w:lvlText w:val="%1"/>
      <w:lvlJc w:val="left"/>
      <w:pPr>
        <w:ind w:left="1520" w:hanging="360"/>
      </w:pPr>
      <w:rPr>
        <w:rFonts w:hint="default"/>
      </w:rPr>
    </w:lvl>
    <w:lvl w:ilvl="1" w:tplc="04090019" w:tentative="1">
      <w:start w:val="1"/>
      <w:numFmt w:val="lowerLetter"/>
      <w:lvlText w:val="%2."/>
      <w:lvlJc w:val="left"/>
      <w:pPr>
        <w:ind w:left="2240" w:hanging="360"/>
      </w:pPr>
    </w:lvl>
    <w:lvl w:ilvl="2" w:tplc="0409001B" w:tentative="1">
      <w:start w:val="1"/>
      <w:numFmt w:val="lowerRoman"/>
      <w:lvlText w:val="%3."/>
      <w:lvlJc w:val="right"/>
      <w:pPr>
        <w:ind w:left="2960" w:hanging="180"/>
      </w:pPr>
    </w:lvl>
    <w:lvl w:ilvl="3" w:tplc="0409000F" w:tentative="1">
      <w:start w:val="1"/>
      <w:numFmt w:val="decimal"/>
      <w:lvlText w:val="%4."/>
      <w:lvlJc w:val="left"/>
      <w:pPr>
        <w:ind w:left="3680" w:hanging="360"/>
      </w:pPr>
    </w:lvl>
    <w:lvl w:ilvl="4" w:tplc="04090019" w:tentative="1">
      <w:start w:val="1"/>
      <w:numFmt w:val="lowerLetter"/>
      <w:lvlText w:val="%5."/>
      <w:lvlJc w:val="left"/>
      <w:pPr>
        <w:ind w:left="4400" w:hanging="360"/>
      </w:pPr>
    </w:lvl>
    <w:lvl w:ilvl="5" w:tplc="0409001B" w:tentative="1">
      <w:start w:val="1"/>
      <w:numFmt w:val="lowerRoman"/>
      <w:lvlText w:val="%6."/>
      <w:lvlJc w:val="right"/>
      <w:pPr>
        <w:ind w:left="5120" w:hanging="180"/>
      </w:pPr>
    </w:lvl>
    <w:lvl w:ilvl="6" w:tplc="0409000F" w:tentative="1">
      <w:start w:val="1"/>
      <w:numFmt w:val="decimal"/>
      <w:lvlText w:val="%7."/>
      <w:lvlJc w:val="left"/>
      <w:pPr>
        <w:ind w:left="5840" w:hanging="360"/>
      </w:pPr>
    </w:lvl>
    <w:lvl w:ilvl="7" w:tplc="04090019" w:tentative="1">
      <w:start w:val="1"/>
      <w:numFmt w:val="lowerLetter"/>
      <w:lvlText w:val="%8."/>
      <w:lvlJc w:val="left"/>
      <w:pPr>
        <w:ind w:left="6560" w:hanging="360"/>
      </w:pPr>
    </w:lvl>
    <w:lvl w:ilvl="8" w:tplc="0409001B" w:tentative="1">
      <w:start w:val="1"/>
      <w:numFmt w:val="lowerRoman"/>
      <w:lvlText w:val="%9."/>
      <w:lvlJc w:val="right"/>
      <w:pPr>
        <w:ind w:left="7280" w:hanging="180"/>
      </w:pPr>
    </w:lvl>
  </w:abstractNum>
  <w:abstractNum w:abstractNumId="21">
    <w:nsid w:val="3BC70294"/>
    <w:multiLevelType w:val="hybridMultilevel"/>
    <w:tmpl w:val="AAD4FE40"/>
    <w:lvl w:ilvl="0" w:tplc="7472C9F0">
      <w:start w:val="1"/>
      <w:numFmt w:val="bullet"/>
      <w:lvlText w:val=""/>
      <w:lvlJc w:val="left"/>
      <w:pPr>
        <w:ind w:left="527" w:hanging="527"/>
      </w:pPr>
      <w:rPr>
        <w:rFonts w:ascii="Symbol" w:hAnsi="Symbol" w:hint="default"/>
      </w:rPr>
    </w:lvl>
    <w:lvl w:ilvl="1" w:tplc="04090003" w:tentative="1">
      <w:start w:val="1"/>
      <w:numFmt w:val="bullet"/>
      <w:lvlText w:val="o"/>
      <w:lvlJc w:val="left"/>
      <w:pPr>
        <w:ind w:left="266" w:hanging="360"/>
      </w:pPr>
      <w:rPr>
        <w:rFonts w:ascii="Courier New" w:hAnsi="Courier New" w:hint="default"/>
      </w:rPr>
    </w:lvl>
    <w:lvl w:ilvl="2" w:tplc="04090005" w:tentative="1">
      <w:start w:val="1"/>
      <w:numFmt w:val="bullet"/>
      <w:lvlText w:val=""/>
      <w:lvlJc w:val="left"/>
      <w:pPr>
        <w:ind w:left="986" w:hanging="360"/>
      </w:pPr>
      <w:rPr>
        <w:rFonts w:ascii="Wingdings" w:hAnsi="Wingdings" w:hint="default"/>
      </w:rPr>
    </w:lvl>
    <w:lvl w:ilvl="3" w:tplc="04090001" w:tentative="1">
      <w:start w:val="1"/>
      <w:numFmt w:val="bullet"/>
      <w:lvlText w:val=""/>
      <w:lvlJc w:val="left"/>
      <w:pPr>
        <w:ind w:left="1706" w:hanging="360"/>
      </w:pPr>
      <w:rPr>
        <w:rFonts w:ascii="Symbol" w:hAnsi="Symbol" w:hint="default"/>
      </w:rPr>
    </w:lvl>
    <w:lvl w:ilvl="4" w:tplc="04090003" w:tentative="1">
      <w:start w:val="1"/>
      <w:numFmt w:val="bullet"/>
      <w:lvlText w:val="o"/>
      <w:lvlJc w:val="left"/>
      <w:pPr>
        <w:ind w:left="2426" w:hanging="360"/>
      </w:pPr>
      <w:rPr>
        <w:rFonts w:ascii="Courier New" w:hAnsi="Courier New" w:hint="default"/>
      </w:rPr>
    </w:lvl>
    <w:lvl w:ilvl="5" w:tplc="04090005" w:tentative="1">
      <w:start w:val="1"/>
      <w:numFmt w:val="bullet"/>
      <w:lvlText w:val=""/>
      <w:lvlJc w:val="left"/>
      <w:pPr>
        <w:ind w:left="3146" w:hanging="360"/>
      </w:pPr>
      <w:rPr>
        <w:rFonts w:ascii="Wingdings" w:hAnsi="Wingdings" w:hint="default"/>
      </w:rPr>
    </w:lvl>
    <w:lvl w:ilvl="6" w:tplc="04090001" w:tentative="1">
      <w:start w:val="1"/>
      <w:numFmt w:val="bullet"/>
      <w:lvlText w:val=""/>
      <w:lvlJc w:val="left"/>
      <w:pPr>
        <w:ind w:left="3866" w:hanging="360"/>
      </w:pPr>
      <w:rPr>
        <w:rFonts w:ascii="Symbol" w:hAnsi="Symbol" w:hint="default"/>
      </w:rPr>
    </w:lvl>
    <w:lvl w:ilvl="7" w:tplc="04090003" w:tentative="1">
      <w:start w:val="1"/>
      <w:numFmt w:val="bullet"/>
      <w:lvlText w:val="o"/>
      <w:lvlJc w:val="left"/>
      <w:pPr>
        <w:ind w:left="4586" w:hanging="360"/>
      </w:pPr>
      <w:rPr>
        <w:rFonts w:ascii="Courier New" w:hAnsi="Courier New" w:hint="default"/>
      </w:rPr>
    </w:lvl>
    <w:lvl w:ilvl="8" w:tplc="04090005" w:tentative="1">
      <w:start w:val="1"/>
      <w:numFmt w:val="bullet"/>
      <w:lvlText w:val=""/>
      <w:lvlJc w:val="left"/>
      <w:pPr>
        <w:ind w:left="5306" w:hanging="360"/>
      </w:pPr>
      <w:rPr>
        <w:rFonts w:ascii="Wingdings" w:hAnsi="Wingdings" w:hint="default"/>
      </w:rPr>
    </w:lvl>
  </w:abstractNum>
  <w:abstractNum w:abstractNumId="22">
    <w:nsid w:val="4152164F"/>
    <w:multiLevelType w:val="multilevel"/>
    <w:tmpl w:val="2B8285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478C0415"/>
    <w:multiLevelType w:val="hybridMultilevel"/>
    <w:tmpl w:val="A8927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B6A5FED"/>
    <w:multiLevelType w:val="hybridMultilevel"/>
    <w:tmpl w:val="8C60E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F437A73"/>
    <w:multiLevelType w:val="hybridMultilevel"/>
    <w:tmpl w:val="AB1E157E"/>
    <w:lvl w:ilvl="0" w:tplc="935227F8">
      <w:start w:val="4"/>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3215EB4"/>
    <w:multiLevelType w:val="hybridMultilevel"/>
    <w:tmpl w:val="D984484A"/>
    <w:lvl w:ilvl="0" w:tplc="935227F8">
      <w:start w:val="4"/>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8587E03"/>
    <w:multiLevelType w:val="hybridMultilevel"/>
    <w:tmpl w:val="34E48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143067B"/>
    <w:multiLevelType w:val="hybridMultilevel"/>
    <w:tmpl w:val="B1CC8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3CA065A"/>
    <w:multiLevelType w:val="hybridMultilevel"/>
    <w:tmpl w:val="338CEB4E"/>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642A5860"/>
    <w:multiLevelType w:val="hybridMultilevel"/>
    <w:tmpl w:val="42702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73C3F63"/>
    <w:multiLevelType w:val="hybridMultilevel"/>
    <w:tmpl w:val="F8A47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F3342A0"/>
    <w:multiLevelType w:val="hybridMultilevel"/>
    <w:tmpl w:val="888E14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77861A9E"/>
    <w:multiLevelType w:val="hybridMultilevel"/>
    <w:tmpl w:val="C332F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9864BEC"/>
    <w:multiLevelType w:val="hybridMultilevel"/>
    <w:tmpl w:val="A10AAC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7F3316D8"/>
    <w:multiLevelType w:val="multilevel"/>
    <w:tmpl w:val="8F64795E"/>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4"/>
  </w:num>
  <w:num w:numId="2">
    <w:abstractNumId w:val="12"/>
  </w:num>
  <w:num w:numId="3">
    <w:abstractNumId w:val="0"/>
  </w:num>
  <w:num w:numId="4">
    <w:abstractNumId w:val="20"/>
  </w:num>
  <w:num w:numId="5">
    <w:abstractNumId w:val="19"/>
  </w:num>
  <w:num w:numId="6">
    <w:abstractNumId w:val="5"/>
  </w:num>
  <w:num w:numId="7">
    <w:abstractNumId w:val="17"/>
  </w:num>
  <w:num w:numId="8">
    <w:abstractNumId w:val="28"/>
  </w:num>
  <w:num w:numId="9">
    <w:abstractNumId w:val="11"/>
  </w:num>
  <w:num w:numId="10">
    <w:abstractNumId w:val="6"/>
  </w:num>
  <w:num w:numId="11">
    <w:abstractNumId w:val="13"/>
  </w:num>
  <w:num w:numId="12">
    <w:abstractNumId w:val="23"/>
  </w:num>
  <w:num w:numId="13">
    <w:abstractNumId w:val="15"/>
  </w:num>
  <w:num w:numId="14">
    <w:abstractNumId w:val="21"/>
  </w:num>
  <w:num w:numId="15">
    <w:abstractNumId w:val="2"/>
  </w:num>
  <w:num w:numId="16">
    <w:abstractNumId w:val="25"/>
  </w:num>
  <w:num w:numId="17">
    <w:abstractNumId w:val="26"/>
  </w:num>
  <w:num w:numId="18">
    <w:abstractNumId w:val="18"/>
  </w:num>
  <w:num w:numId="19">
    <w:abstractNumId w:val="27"/>
  </w:num>
  <w:num w:numId="20">
    <w:abstractNumId w:val="3"/>
  </w:num>
  <w:num w:numId="21">
    <w:abstractNumId w:val="22"/>
  </w:num>
  <w:num w:numId="22">
    <w:abstractNumId w:val="9"/>
  </w:num>
  <w:num w:numId="23">
    <w:abstractNumId w:val="29"/>
  </w:num>
  <w:num w:numId="24">
    <w:abstractNumId w:val="4"/>
  </w:num>
  <w:num w:numId="25">
    <w:abstractNumId w:val="16"/>
  </w:num>
  <w:num w:numId="26">
    <w:abstractNumId w:val="8"/>
  </w:num>
  <w:num w:numId="27">
    <w:abstractNumId w:val="1"/>
  </w:num>
  <w:num w:numId="28">
    <w:abstractNumId w:val="35"/>
  </w:num>
  <w:num w:numId="29">
    <w:abstractNumId w:val="30"/>
  </w:num>
  <w:num w:numId="30">
    <w:abstractNumId w:val="24"/>
  </w:num>
  <w:num w:numId="31">
    <w:abstractNumId w:val="31"/>
  </w:num>
  <w:num w:numId="32">
    <w:abstractNumId w:val="33"/>
  </w:num>
  <w:num w:numId="33">
    <w:abstractNumId w:val="7"/>
  </w:num>
  <w:num w:numId="34">
    <w:abstractNumId w:val="32"/>
  </w:num>
  <w:num w:numId="35">
    <w:abstractNumId w:val="10"/>
  </w:num>
  <w:num w:numId="3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trackRevision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A96"/>
    <w:rsid w:val="000041FE"/>
    <w:rsid w:val="000157B1"/>
    <w:rsid w:val="00022B39"/>
    <w:rsid w:val="00024020"/>
    <w:rsid w:val="00024EB4"/>
    <w:rsid w:val="00040AED"/>
    <w:rsid w:val="00042464"/>
    <w:rsid w:val="00043EDA"/>
    <w:rsid w:val="00044319"/>
    <w:rsid w:val="000451DF"/>
    <w:rsid w:val="00045A7E"/>
    <w:rsid w:val="0006185B"/>
    <w:rsid w:val="0006687D"/>
    <w:rsid w:val="00071641"/>
    <w:rsid w:val="000764B1"/>
    <w:rsid w:val="000B12D9"/>
    <w:rsid w:val="000C195F"/>
    <w:rsid w:val="000C7656"/>
    <w:rsid w:val="000D46D0"/>
    <w:rsid w:val="000E02C2"/>
    <w:rsid w:val="000E652E"/>
    <w:rsid w:val="000F4EF6"/>
    <w:rsid w:val="000F5B2F"/>
    <w:rsid w:val="00101E69"/>
    <w:rsid w:val="00111121"/>
    <w:rsid w:val="00121224"/>
    <w:rsid w:val="00123FEF"/>
    <w:rsid w:val="00161B70"/>
    <w:rsid w:val="001666A7"/>
    <w:rsid w:val="00173B5E"/>
    <w:rsid w:val="00175F05"/>
    <w:rsid w:val="0017642F"/>
    <w:rsid w:val="00180981"/>
    <w:rsid w:val="001A6188"/>
    <w:rsid w:val="001A7498"/>
    <w:rsid w:val="001C141F"/>
    <w:rsid w:val="001C3698"/>
    <w:rsid w:val="001C6DE9"/>
    <w:rsid w:val="001D6E74"/>
    <w:rsid w:val="001E2969"/>
    <w:rsid w:val="001E3725"/>
    <w:rsid w:val="001E39D9"/>
    <w:rsid w:val="001E66AA"/>
    <w:rsid w:val="001F2B4C"/>
    <w:rsid w:val="001F3B88"/>
    <w:rsid w:val="001F52E2"/>
    <w:rsid w:val="002171D5"/>
    <w:rsid w:val="002177CF"/>
    <w:rsid w:val="00232021"/>
    <w:rsid w:val="00237479"/>
    <w:rsid w:val="0024479A"/>
    <w:rsid w:val="002477CA"/>
    <w:rsid w:val="00253FB1"/>
    <w:rsid w:val="00260CDD"/>
    <w:rsid w:val="002613F7"/>
    <w:rsid w:val="0027472C"/>
    <w:rsid w:val="002768B0"/>
    <w:rsid w:val="00284F62"/>
    <w:rsid w:val="00286BC4"/>
    <w:rsid w:val="0028735F"/>
    <w:rsid w:val="002A3078"/>
    <w:rsid w:val="002A4D6D"/>
    <w:rsid w:val="002C4856"/>
    <w:rsid w:val="002D6A33"/>
    <w:rsid w:val="002E7E70"/>
    <w:rsid w:val="00304FA0"/>
    <w:rsid w:val="00307360"/>
    <w:rsid w:val="00307DEA"/>
    <w:rsid w:val="00317F10"/>
    <w:rsid w:val="0033592E"/>
    <w:rsid w:val="00346599"/>
    <w:rsid w:val="00351E6F"/>
    <w:rsid w:val="0037209C"/>
    <w:rsid w:val="00383A91"/>
    <w:rsid w:val="003A1552"/>
    <w:rsid w:val="003A1FF9"/>
    <w:rsid w:val="003A2A97"/>
    <w:rsid w:val="003A5FD2"/>
    <w:rsid w:val="003C57C3"/>
    <w:rsid w:val="003D54A5"/>
    <w:rsid w:val="003D57C5"/>
    <w:rsid w:val="003E228B"/>
    <w:rsid w:val="003E22A8"/>
    <w:rsid w:val="003F0FF7"/>
    <w:rsid w:val="003F205B"/>
    <w:rsid w:val="003F2B59"/>
    <w:rsid w:val="003F334D"/>
    <w:rsid w:val="00446D41"/>
    <w:rsid w:val="0045362C"/>
    <w:rsid w:val="004543AD"/>
    <w:rsid w:val="00464A84"/>
    <w:rsid w:val="0047327F"/>
    <w:rsid w:val="00476102"/>
    <w:rsid w:val="0048143B"/>
    <w:rsid w:val="004D6270"/>
    <w:rsid w:val="004F114F"/>
    <w:rsid w:val="005128EE"/>
    <w:rsid w:val="005204C6"/>
    <w:rsid w:val="00521E08"/>
    <w:rsid w:val="005237AB"/>
    <w:rsid w:val="00530883"/>
    <w:rsid w:val="00532C1E"/>
    <w:rsid w:val="005445D0"/>
    <w:rsid w:val="00551844"/>
    <w:rsid w:val="0056698E"/>
    <w:rsid w:val="00570687"/>
    <w:rsid w:val="005740B9"/>
    <w:rsid w:val="005928EE"/>
    <w:rsid w:val="00593358"/>
    <w:rsid w:val="00597E10"/>
    <w:rsid w:val="005A23F4"/>
    <w:rsid w:val="005C080C"/>
    <w:rsid w:val="005C33AA"/>
    <w:rsid w:val="005E0238"/>
    <w:rsid w:val="005E4C41"/>
    <w:rsid w:val="00601E38"/>
    <w:rsid w:val="006210CF"/>
    <w:rsid w:val="00624440"/>
    <w:rsid w:val="00636CF2"/>
    <w:rsid w:val="00644266"/>
    <w:rsid w:val="00663E61"/>
    <w:rsid w:val="006645EB"/>
    <w:rsid w:val="00672177"/>
    <w:rsid w:val="00690AE0"/>
    <w:rsid w:val="006B2A96"/>
    <w:rsid w:val="006B378C"/>
    <w:rsid w:val="006B641D"/>
    <w:rsid w:val="006C0D81"/>
    <w:rsid w:val="006C1442"/>
    <w:rsid w:val="006E7BE6"/>
    <w:rsid w:val="006E7E8C"/>
    <w:rsid w:val="006F075C"/>
    <w:rsid w:val="0071185D"/>
    <w:rsid w:val="00712D9A"/>
    <w:rsid w:val="007171D4"/>
    <w:rsid w:val="0071731B"/>
    <w:rsid w:val="00742205"/>
    <w:rsid w:val="0074554B"/>
    <w:rsid w:val="00760673"/>
    <w:rsid w:val="00770A17"/>
    <w:rsid w:val="0077296E"/>
    <w:rsid w:val="00777EB4"/>
    <w:rsid w:val="00784548"/>
    <w:rsid w:val="0078718E"/>
    <w:rsid w:val="00796B31"/>
    <w:rsid w:val="007A55AE"/>
    <w:rsid w:val="007A6DD6"/>
    <w:rsid w:val="007B1236"/>
    <w:rsid w:val="007C1B9A"/>
    <w:rsid w:val="007E721C"/>
    <w:rsid w:val="007F3870"/>
    <w:rsid w:val="00820BF3"/>
    <w:rsid w:val="0084350F"/>
    <w:rsid w:val="00850C0E"/>
    <w:rsid w:val="0086573B"/>
    <w:rsid w:val="00867C9C"/>
    <w:rsid w:val="008761DD"/>
    <w:rsid w:val="0088680F"/>
    <w:rsid w:val="00886869"/>
    <w:rsid w:val="00887564"/>
    <w:rsid w:val="00890951"/>
    <w:rsid w:val="00891F3B"/>
    <w:rsid w:val="008A4A06"/>
    <w:rsid w:val="008C35A3"/>
    <w:rsid w:val="008E50AF"/>
    <w:rsid w:val="008F01AE"/>
    <w:rsid w:val="008F311C"/>
    <w:rsid w:val="008F6125"/>
    <w:rsid w:val="0091276E"/>
    <w:rsid w:val="00917A7F"/>
    <w:rsid w:val="00931D14"/>
    <w:rsid w:val="00933ACB"/>
    <w:rsid w:val="0096778D"/>
    <w:rsid w:val="00974E08"/>
    <w:rsid w:val="00981789"/>
    <w:rsid w:val="00996D04"/>
    <w:rsid w:val="009B3021"/>
    <w:rsid w:val="009C2B26"/>
    <w:rsid w:val="009F7EFF"/>
    <w:rsid w:val="00A07CBD"/>
    <w:rsid w:val="00A334A1"/>
    <w:rsid w:val="00A34FA0"/>
    <w:rsid w:val="00A35F6D"/>
    <w:rsid w:val="00A373E8"/>
    <w:rsid w:val="00A42A97"/>
    <w:rsid w:val="00A44037"/>
    <w:rsid w:val="00A442CB"/>
    <w:rsid w:val="00A46764"/>
    <w:rsid w:val="00A619B0"/>
    <w:rsid w:val="00A666EA"/>
    <w:rsid w:val="00A8387A"/>
    <w:rsid w:val="00A84A25"/>
    <w:rsid w:val="00A937E4"/>
    <w:rsid w:val="00A951DA"/>
    <w:rsid w:val="00AA428A"/>
    <w:rsid w:val="00AA5D43"/>
    <w:rsid w:val="00AC108E"/>
    <w:rsid w:val="00AC2515"/>
    <w:rsid w:val="00AC54B8"/>
    <w:rsid w:val="00AC55A9"/>
    <w:rsid w:val="00AC67E5"/>
    <w:rsid w:val="00AD0CCF"/>
    <w:rsid w:val="00AD12C1"/>
    <w:rsid w:val="00AD2857"/>
    <w:rsid w:val="00AD7FA1"/>
    <w:rsid w:val="00AE14C9"/>
    <w:rsid w:val="00AE1951"/>
    <w:rsid w:val="00B01BA5"/>
    <w:rsid w:val="00B047F9"/>
    <w:rsid w:val="00B25F7D"/>
    <w:rsid w:val="00B32C61"/>
    <w:rsid w:val="00B37A13"/>
    <w:rsid w:val="00B46BE0"/>
    <w:rsid w:val="00B50556"/>
    <w:rsid w:val="00B51AE0"/>
    <w:rsid w:val="00B579D0"/>
    <w:rsid w:val="00B62CF9"/>
    <w:rsid w:val="00B81B5F"/>
    <w:rsid w:val="00B8280C"/>
    <w:rsid w:val="00B87813"/>
    <w:rsid w:val="00B90986"/>
    <w:rsid w:val="00B96446"/>
    <w:rsid w:val="00BA16A8"/>
    <w:rsid w:val="00BB670B"/>
    <w:rsid w:val="00BC6A7F"/>
    <w:rsid w:val="00BD1335"/>
    <w:rsid w:val="00BD27E6"/>
    <w:rsid w:val="00BD5D4F"/>
    <w:rsid w:val="00BF62AE"/>
    <w:rsid w:val="00BF7A4F"/>
    <w:rsid w:val="00C04760"/>
    <w:rsid w:val="00C07B07"/>
    <w:rsid w:val="00C15D6A"/>
    <w:rsid w:val="00C20952"/>
    <w:rsid w:val="00C23FC2"/>
    <w:rsid w:val="00C52E17"/>
    <w:rsid w:val="00C546F8"/>
    <w:rsid w:val="00C74A77"/>
    <w:rsid w:val="00C80ACE"/>
    <w:rsid w:val="00C95061"/>
    <w:rsid w:val="00CC1E84"/>
    <w:rsid w:val="00CC2D3E"/>
    <w:rsid w:val="00CF1063"/>
    <w:rsid w:val="00D037CF"/>
    <w:rsid w:val="00D10B3E"/>
    <w:rsid w:val="00D11F0E"/>
    <w:rsid w:val="00D1240C"/>
    <w:rsid w:val="00D20666"/>
    <w:rsid w:val="00D22C4E"/>
    <w:rsid w:val="00D231E8"/>
    <w:rsid w:val="00D25063"/>
    <w:rsid w:val="00D26DCE"/>
    <w:rsid w:val="00D40324"/>
    <w:rsid w:val="00D452BA"/>
    <w:rsid w:val="00D47853"/>
    <w:rsid w:val="00D6497D"/>
    <w:rsid w:val="00D714B9"/>
    <w:rsid w:val="00D71F03"/>
    <w:rsid w:val="00D92312"/>
    <w:rsid w:val="00DF15C0"/>
    <w:rsid w:val="00DF2304"/>
    <w:rsid w:val="00DF75B2"/>
    <w:rsid w:val="00E14B5C"/>
    <w:rsid w:val="00E32269"/>
    <w:rsid w:val="00E459AF"/>
    <w:rsid w:val="00E708A6"/>
    <w:rsid w:val="00E7341F"/>
    <w:rsid w:val="00E9260C"/>
    <w:rsid w:val="00E95BA1"/>
    <w:rsid w:val="00E95E72"/>
    <w:rsid w:val="00EA13C2"/>
    <w:rsid w:val="00EC5773"/>
    <w:rsid w:val="00EE33D0"/>
    <w:rsid w:val="00EE4CA2"/>
    <w:rsid w:val="00EF15A8"/>
    <w:rsid w:val="00F0132C"/>
    <w:rsid w:val="00F04E8D"/>
    <w:rsid w:val="00F05FCB"/>
    <w:rsid w:val="00F11600"/>
    <w:rsid w:val="00F213FF"/>
    <w:rsid w:val="00F254F8"/>
    <w:rsid w:val="00F40B2E"/>
    <w:rsid w:val="00F47325"/>
    <w:rsid w:val="00F6228D"/>
    <w:rsid w:val="00F947F9"/>
    <w:rsid w:val="00F96EE9"/>
    <w:rsid w:val="00FA1390"/>
    <w:rsid w:val="00FA7A81"/>
    <w:rsid w:val="00FC1748"/>
    <w:rsid w:val="00FC1756"/>
    <w:rsid w:val="00FC3633"/>
    <w:rsid w:val="00FE0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BF98D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1063"/>
    <w:rPr>
      <w:color w:val="0563C1" w:themeColor="hyperlink"/>
      <w:u w:val="single"/>
    </w:rPr>
  </w:style>
  <w:style w:type="paragraph" w:styleId="ListParagraph">
    <w:name w:val="List Paragraph"/>
    <w:basedOn w:val="Normal"/>
    <w:link w:val="ListParagraphChar"/>
    <w:uiPriority w:val="34"/>
    <w:qFormat/>
    <w:rsid w:val="00180981"/>
    <w:pPr>
      <w:ind w:left="720"/>
      <w:contextualSpacing/>
    </w:pPr>
  </w:style>
  <w:style w:type="paragraph" w:styleId="Header">
    <w:name w:val="header"/>
    <w:basedOn w:val="Normal"/>
    <w:link w:val="HeaderChar"/>
    <w:uiPriority w:val="99"/>
    <w:unhideWhenUsed/>
    <w:rsid w:val="002E7E70"/>
    <w:pPr>
      <w:tabs>
        <w:tab w:val="center" w:pos="4680"/>
        <w:tab w:val="right" w:pos="9360"/>
      </w:tabs>
    </w:pPr>
  </w:style>
  <w:style w:type="character" w:customStyle="1" w:styleId="HeaderChar">
    <w:name w:val="Header Char"/>
    <w:basedOn w:val="DefaultParagraphFont"/>
    <w:link w:val="Header"/>
    <w:uiPriority w:val="99"/>
    <w:rsid w:val="002E7E70"/>
  </w:style>
  <w:style w:type="paragraph" w:styleId="Footer">
    <w:name w:val="footer"/>
    <w:basedOn w:val="Normal"/>
    <w:link w:val="FooterChar"/>
    <w:uiPriority w:val="99"/>
    <w:unhideWhenUsed/>
    <w:rsid w:val="002E7E70"/>
    <w:pPr>
      <w:tabs>
        <w:tab w:val="center" w:pos="4680"/>
        <w:tab w:val="right" w:pos="9360"/>
      </w:tabs>
    </w:pPr>
  </w:style>
  <w:style w:type="character" w:customStyle="1" w:styleId="FooterChar">
    <w:name w:val="Footer Char"/>
    <w:basedOn w:val="DefaultParagraphFont"/>
    <w:link w:val="Footer"/>
    <w:uiPriority w:val="99"/>
    <w:rsid w:val="002E7E70"/>
  </w:style>
  <w:style w:type="paragraph" w:styleId="FootnoteText">
    <w:name w:val="footnote text"/>
    <w:basedOn w:val="Normal"/>
    <w:link w:val="FootnoteTextChar"/>
    <w:uiPriority w:val="99"/>
    <w:unhideWhenUsed/>
    <w:qFormat/>
    <w:rsid w:val="00C95061"/>
  </w:style>
  <w:style w:type="character" w:customStyle="1" w:styleId="FootnoteTextChar">
    <w:name w:val="Footnote Text Char"/>
    <w:basedOn w:val="DefaultParagraphFont"/>
    <w:link w:val="FootnoteText"/>
    <w:uiPriority w:val="99"/>
    <w:rsid w:val="00C95061"/>
  </w:style>
  <w:style w:type="character" w:styleId="FootnoteReference">
    <w:name w:val="footnote reference"/>
    <w:basedOn w:val="DefaultParagraphFont"/>
    <w:uiPriority w:val="99"/>
    <w:unhideWhenUsed/>
    <w:rsid w:val="00C95061"/>
    <w:rPr>
      <w:vertAlign w:val="superscript"/>
    </w:rPr>
  </w:style>
  <w:style w:type="character" w:styleId="CommentReference">
    <w:name w:val="annotation reference"/>
    <w:basedOn w:val="DefaultParagraphFont"/>
    <w:unhideWhenUsed/>
    <w:rsid w:val="00175F05"/>
    <w:rPr>
      <w:sz w:val="18"/>
      <w:szCs w:val="18"/>
    </w:rPr>
  </w:style>
  <w:style w:type="paragraph" w:styleId="CommentText">
    <w:name w:val="annotation text"/>
    <w:basedOn w:val="Normal"/>
    <w:link w:val="CommentTextChar"/>
    <w:semiHidden/>
    <w:unhideWhenUsed/>
    <w:rsid w:val="00175F05"/>
  </w:style>
  <w:style w:type="character" w:customStyle="1" w:styleId="CommentTextChar">
    <w:name w:val="Comment Text Char"/>
    <w:basedOn w:val="DefaultParagraphFont"/>
    <w:link w:val="CommentText"/>
    <w:uiPriority w:val="99"/>
    <w:semiHidden/>
    <w:rsid w:val="00175F05"/>
  </w:style>
  <w:style w:type="paragraph" w:styleId="CommentSubject">
    <w:name w:val="annotation subject"/>
    <w:basedOn w:val="CommentText"/>
    <w:next w:val="CommentText"/>
    <w:link w:val="CommentSubjectChar"/>
    <w:uiPriority w:val="99"/>
    <w:semiHidden/>
    <w:unhideWhenUsed/>
    <w:rsid w:val="00175F05"/>
    <w:rPr>
      <w:b/>
      <w:bCs/>
      <w:sz w:val="20"/>
      <w:szCs w:val="20"/>
    </w:rPr>
  </w:style>
  <w:style w:type="character" w:customStyle="1" w:styleId="CommentSubjectChar">
    <w:name w:val="Comment Subject Char"/>
    <w:basedOn w:val="CommentTextChar"/>
    <w:link w:val="CommentSubject"/>
    <w:uiPriority w:val="99"/>
    <w:semiHidden/>
    <w:rsid w:val="00175F05"/>
    <w:rPr>
      <w:b/>
      <w:bCs/>
      <w:sz w:val="20"/>
      <w:szCs w:val="20"/>
    </w:rPr>
  </w:style>
  <w:style w:type="paragraph" w:styleId="BalloonText">
    <w:name w:val="Balloon Text"/>
    <w:basedOn w:val="Normal"/>
    <w:link w:val="BalloonTextChar"/>
    <w:uiPriority w:val="99"/>
    <w:semiHidden/>
    <w:unhideWhenUsed/>
    <w:rsid w:val="00175F0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75F05"/>
    <w:rPr>
      <w:rFonts w:ascii="Times New Roman" w:hAnsi="Times New Roman" w:cs="Times New Roman"/>
      <w:sz w:val="18"/>
      <w:szCs w:val="18"/>
    </w:rPr>
  </w:style>
  <w:style w:type="paragraph" w:customStyle="1" w:styleId="Default">
    <w:name w:val="Default"/>
    <w:rsid w:val="001D6E74"/>
    <w:pPr>
      <w:widowControl w:val="0"/>
      <w:autoSpaceDE w:val="0"/>
      <w:autoSpaceDN w:val="0"/>
      <w:adjustRightInd w:val="0"/>
    </w:pPr>
    <w:rPr>
      <w:rFonts w:ascii="Calibri" w:hAnsi="Calibri" w:cs="Calibri"/>
      <w:color w:val="000000"/>
    </w:rPr>
  </w:style>
  <w:style w:type="table" w:styleId="LightGrid-Accent1">
    <w:name w:val="Light Grid Accent 1"/>
    <w:basedOn w:val="TableNormal"/>
    <w:uiPriority w:val="62"/>
    <w:rsid w:val="003A2A97"/>
    <w:rPr>
      <w:sz w:val="22"/>
      <w:szCs w:val="22"/>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character" w:customStyle="1" w:styleId="ListParagraphChar">
    <w:name w:val="List Paragraph Char"/>
    <w:link w:val="ListParagraph"/>
    <w:uiPriority w:val="34"/>
    <w:locked/>
    <w:rsid w:val="006F075C"/>
  </w:style>
  <w:style w:type="character" w:styleId="FollowedHyperlink">
    <w:name w:val="FollowedHyperlink"/>
    <w:basedOn w:val="DefaultParagraphFont"/>
    <w:uiPriority w:val="99"/>
    <w:semiHidden/>
    <w:unhideWhenUsed/>
    <w:rsid w:val="00B46BE0"/>
    <w:rPr>
      <w:color w:val="954F72" w:themeColor="followedHyperlink"/>
      <w:u w:val="single"/>
    </w:rPr>
  </w:style>
  <w:style w:type="table" w:styleId="TableGrid">
    <w:name w:val="Table Grid"/>
    <w:basedOn w:val="TableNormal"/>
    <w:rsid w:val="00820BF3"/>
    <w:pPr>
      <w:spacing w:line="264" w:lineRule="auto"/>
    </w:pPr>
    <w:rPr>
      <w:rFonts w:ascii="Times New Roman" w:eastAsia="Times New Roman" w:hAnsi="Times New Roman" w:cs="Times New Roman"/>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A5FD2"/>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3A5FD2"/>
  </w:style>
  <w:style w:type="character" w:styleId="PageNumber">
    <w:name w:val="page number"/>
    <w:basedOn w:val="DefaultParagraphFont"/>
    <w:uiPriority w:val="99"/>
    <w:semiHidden/>
    <w:unhideWhenUsed/>
    <w:rsid w:val="00AA428A"/>
  </w:style>
  <w:style w:type="character" w:styleId="Emphasis">
    <w:name w:val="Emphasis"/>
    <w:basedOn w:val="DefaultParagraphFont"/>
    <w:uiPriority w:val="20"/>
    <w:qFormat/>
    <w:rsid w:val="00C2095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69729">
      <w:bodyDiv w:val="1"/>
      <w:marLeft w:val="0"/>
      <w:marRight w:val="0"/>
      <w:marTop w:val="0"/>
      <w:marBottom w:val="0"/>
      <w:divBdr>
        <w:top w:val="none" w:sz="0" w:space="0" w:color="auto"/>
        <w:left w:val="none" w:sz="0" w:space="0" w:color="auto"/>
        <w:bottom w:val="none" w:sz="0" w:space="0" w:color="auto"/>
        <w:right w:val="none" w:sz="0" w:space="0" w:color="auto"/>
      </w:divBdr>
    </w:div>
    <w:div w:id="55128605">
      <w:bodyDiv w:val="1"/>
      <w:marLeft w:val="0"/>
      <w:marRight w:val="0"/>
      <w:marTop w:val="0"/>
      <w:marBottom w:val="0"/>
      <w:divBdr>
        <w:top w:val="none" w:sz="0" w:space="0" w:color="auto"/>
        <w:left w:val="none" w:sz="0" w:space="0" w:color="auto"/>
        <w:bottom w:val="none" w:sz="0" w:space="0" w:color="auto"/>
        <w:right w:val="none" w:sz="0" w:space="0" w:color="auto"/>
      </w:divBdr>
    </w:div>
    <w:div w:id="171532218">
      <w:bodyDiv w:val="1"/>
      <w:marLeft w:val="0"/>
      <w:marRight w:val="0"/>
      <w:marTop w:val="0"/>
      <w:marBottom w:val="0"/>
      <w:divBdr>
        <w:top w:val="none" w:sz="0" w:space="0" w:color="auto"/>
        <w:left w:val="none" w:sz="0" w:space="0" w:color="auto"/>
        <w:bottom w:val="none" w:sz="0" w:space="0" w:color="auto"/>
        <w:right w:val="none" w:sz="0" w:space="0" w:color="auto"/>
      </w:divBdr>
    </w:div>
    <w:div w:id="299044945">
      <w:bodyDiv w:val="1"/>
      <w:marLeft w:val="0"/>
      <w:marRight w:val="0"/>
      <w:marTop w:val="0"/>
      <w:marBottom w:val="0"/>
      <w:divBdr>
        <w:top w:val="none" w:sz="0" w:space="0" w:color="auto"/>
        <w:left w:val="none" w:sz="0" w:space="0" w:color="auto"/>
        <w:bottom w:val="none" w:sz="0" w:space="0" w:color="auto"/>
        <w:right w:val="none" w:sz="0" w:space="0" w:color="auto"/>
      </w:divBdr>
    </w:div>
    <w:div w:id="307171412">
      <w:bodyDiv w:val="1"/>
      <w:marLeft w:val="0"/>
      <w:marRight w:val="0"/>
      <w:marTop w:val="0"/>
      <w:marBottom w:val="0"/>
      <w:divBdr>
        <w:top w:val="none" w:sz="0" w:space="0" w:color="auto"/>
        <w:left w:val="none" w:sz="0" w:space="0" w:color="auto"/>
        <w:bottom w:val="none" w:sz="0" w:space="0" w:color="auto"/>
        <w:right w:val="none" w:sz="0" w:space="0" w:color="auto"/>
      </w:divBdr>
    </w:div>
    <w:div w:id="307824882">
      <w:bodyDiv w:val="1"/>
      <w:marLeft w:val="0"/>
      <w:marRight w:val="0"/>
      <w:marTop w:val="0"/>
      <w:marBottom w:val="0"/>
      <w:divBdr>
        <w:top w:val="none" w:sz="0" w:space="0" w:color="auto"/>
        <w:left w:val="none" w:sz="0" w:space="0" w:color="auto"/>
        <w:bottom w:val="none" w:sz="0" w:space="0" w:color="auto"/>
        <w:right w:val="none" w:sz="0" w:space="0" w:color="auto"/>
      </w:divBdr>
    </w:div>
    <w:div w:id="354960796">
      <w:bodyDiv w:val="1"/>
      <w:marLeft w:val="0"/>
      <w:marRight w:val="0"/>
      <w:marTop w:val="0"/>
      <w:marBottom w:val="0"/>
      <w:divBdr>
        <w:top w:val="none" w:sz="0" w:space="0" w:color="auto"/>
        <w:left w:val="none" w:sz="0" w:space="0" w:color="auto"/>
        <w:bottom w:val="none" w:sz="0" w:space="0" w:color="auto"/>
        <w:right w:val="none" w:sz="0" w:space="0" w:color="auto"/>
      </w:divBdr>
    </w:div>
    <w:div w:id="358357642">
      <w:bodyDiv w:val="1"/>
      <w:marLeft w:val="0"/>
      <w:marRight w:val="0"/>
      <w:marTop w:val="0"/>
      <w:marBottom w:val="0"/>
      <w:divBdr>
        <w:top w:val="none" w:sz="0" w:space="0" w:color="auto"/>
        <w:left w:val="none" w:sz="0" w:space="0" w:color="auto"/>
        <w:bottom w:val="none" w:sz="0" w:space="0" w:color="auto"/>
        <w:right w:val="none" w:sz="0" w:space="0" w:color="auto"/>
      </w:divBdr>
    </w:div>
    <w:div w:id="424619927">
      <w:bodyDiv w:val="1"/>
      <w:marLeft w:val="0"/>
      <w:marRight w:val="0"/>
      <w:marTop w:val="0"/>
      <w:marBottom w:val="0"/>
      <w:divBdr>
        <w:top w:val="none" w:sz="0" w:space="0" w:color="auto"/>
        <w:left w:val="none" w:sz="0" w:space="0" w:color="auto"/>
        <w:bottom w:val="none" w:sz="0" w:space="0" w:color="auto"/>
        <w:right w:val="none" w:sz="0" w:space="0" w:color="auto"/>
      </w:divBdr>
    </w:div>
    <w:div w:id="476915220">
      <w:bodyDiv w:val="1"/>
      <w:marLeft w:val="0"/>
      <w:marRight w:val="0"/>
      <w:marTop w:val="0"/>
      <w:marBottom w:val="0"/>
      <w:divBdr>
        <w:top w:val="none" w:sz="0" w:space="0" w:color="auto"/>
        <w:left w:val="none" w:sz="0" w:space="0" w:color="auto"/>
        <w:bottom w:val="none" w:sz="0" w:space="0" w:color="auto"/>
        <w:right w:val="none" w:sz="0" w:space="0" w:color="auto"/>
      </w:divBdr>
    </w:div>
    <w:div w:id="501704446">
      <w:bodyDiv w:val="1"/>
      <w:marLeft w:val="0"/>
      <w:marRight w:val="0"/>
      <w:marTop w:val="0"/>
      <w:marBottom w:val="0"/>
      <w:divBdr>
        <w:top w:val="none" w:sz="0" w:space="0" w:color="auto"/>
        <w:left w:val="none" w:sz="0" w:space="0" w:color="auto"/>
        <w:bottom w:val="none" w:sz="0" w:space="0" w:color="auto"/>
        <w:right w:val="none" w:sz="0" w:space="0" w:color="auto"/>
      </w:divBdr>
    </w:div>
    <w:div w:id="507797136">
      <w:bodyDiv w:val="1"/>
      <w:marLeft w:val="0"/>
      <w:marRight w:val="0"/>
      <w:marTop w:val="0"/>
      <w:marBottom w:val="0"/>
      <w:divBdr>
        <w:top w:val="none" w:sz="0" w:space="0" w:color="auto"/>
        <w:left w:val="none" w:sz="0" w:space="0" w:color="auto"/>
        <w:bottom w:val="none" w:sz="0" w:space="0" w:color="auto"/>
        <w:right w:val="none" w:sz="0" w:space="0" w:color="auto"/>
      </w:divBdr>
    </w:div>
    <w:div w:id="583881824">
      <w:bodyDiv w:val="1"/>
      <w:marLeft w:val="0"/>
      <w:marRight w:val="0"/>
      <w:marTop w:val="0"/>
      <w:marBottom w:val="0"/>
      <w:divBdr>
        <w:top w:val="none" w:sz="0" w:space="0" w:color="auto"/>
        <w:left w:val="none" w:sz="0" w:space="0" w:color="auto"/>
        <w:bottom w:val="none" w:sz="0" w:space="0" w:color="auto"/>
        <w:right w:val="none" w:sz="0" w:space="0" w:color="auto"/>
      </w:divBdr>
    </w:div>
    <w:div w:id="683703910">
      <w:bodyDiv w:val="1"/>
      <w:marLeft w:val="0"/>
      <w:marRight w:val="0"/>
      <w:marTop w:val="0"/>
      <w:marBottom w:val="0"/>
      <w:divBdr>
        <w:top w:val="none" w:sz="0" w:space="0" w:color="auto"/>
        <w:left w:val="none" w:sz="0" w:space="0" w:color="auto"/>
        <w:bottom w:val="none" w:sz="0" w:space="0" w:color="auto"/>
        <w:right w:val="none" w:sz="0" w:space="0" w:color="auto"/>
      </w:divBdr>
    </w:div>
    <w:div w:id="713893938">
      <w:bodyDiv w:val="1"/>
      <w:marLeft w:val="0"/>
      <w:marRight w:val="0"/>
      <w:marTop w:val="0"/>
      <w:marBottom w:val="0"/>
      <w:divBdr>
        <w:top w:val="none" w:sz="0" w:space="0" w:color="auto"/>
        <w:left w:val="none" w:sz="0" w:space="0" w:color="auto"/>
        <w:bottom w:val="none" w:sz="0" w:space="0" w:color="auto"/>
        <w:right w:val="none" w:sz="0" w:space="0" w:color="auto"/>
      </w:divBdr>
    </w:div>
    <w:div w:id="767894975">
      <w:bodyDiv w:val="1"/>
      <w:marLeft w:val="0"/>
      <w:marRight w:val="0"/>
      <w:marTop w:val="0"/>
      <w:marBottom w:val="0"/>
      <w:divBdr>
        <w:top w:val="none" w:sz="0" w:space="0" w:color="auto"/>
        <w:left w:val="none" w:sz="0" w:space="0" w:color="auto"/>
        <w:bottom w:val="none" w:sz="0" w:space="0" w:color="auto"/>
        <w:right w:val="none" w:sz="0" w:space="0" w:color="auto"/>
      </w:divBdr>
    </w:div>
    <w:div w:id="805664401">
      <w:bodyDiv w:val="1"/>
      <w:marLeft w:val="0"/>
      <w:marRight w:val="0"/>
      <w:marTop w:val="0"/>
      <w:marBottom w:val="0"/>
      <w:divBdr>
        <w:top w:val="none" w:sz="0" w:space="0" w:color="auto"/>
        <w:left w:val="none" w:sz="0" w:space="0" w:color="auto"/>
        <w:bottom w:val="none" w:sz="0" w:space="0" w:color="auto"/>
        <w:right w:val="none" w:sz="0" w:space="0" w:color="auto"/>
      </w:divBdr>
    </w:div>
    <w:div w:id="876090931">
      <w:bodyDiv w:val="1"/>
      <w:marLeft w:val="0"/>
      <w:marRight w:val="0"/>
      <w:marTop w:val="0"/>
      <w:marBottom w:val="0"/>
      <w:divBdr>
        <w:top w:val="none" w:sz="0" w:space="0" w:color="auto"/>
        <w:left w:val="none" w:sz="0" w:space="0" w:color="auto"/>
        <w:bottom w:val="none" w:sz="0" w:space="0" w:color="auto"/>
        <w:right w:val="none" w:sz="0" w:space="0" w:color="auto"/>
      </w:divBdr>
    </w:div>
    <w:div w:id="910627592">
      <w:bodyDiv w:val="1"/>
      <w:marLeft w:val="0"/>
      <w:marRight w:val="0"/>
      <w:marTop w:val="0"/>
      <w:marBottom w:val="0"/>
      <w:divBdr>
        <w:top w:val="none" w:sz="0" w:space="0" w:color="auto"/>
        <w:left w:val="none" w:sz="0" w:space="0" w:color="auto"/>
        <w:bottom w:val="none" w:sz="0" w:space="0" w:color="auto"/>
        <w:right w:val="none" w:sz="0" w:space="0" w:color="auto"/>
      </w:divBdr>
    </w:div>
    <w:div w:id="938830690">
      <w:bodyDiv w:val="1"/>
      <w:marLeft w:val="0"/>
      <w:marRight w:val="0"/>
      <w:marTop w:val="0"/>
      <w:marBottom w:val="0"/>
      <w:divBdr>
        <w:top w:val="none" w:sz="0" w:space="0" w:color="auto"/>
        <w:left w:val="none" w:sz="0" w:space="0" w:color="auto"/>
        <w:bottom w:val="none" w:sz="0" w:space="0" w:color="auto"/>
        <w:right w:val="none" w:sz="0" w:space="0" w:color="auto"/>
      </w:divBdr>
    </w:div>
    <w:div w:id="1025980314">
      <w:bodyDiv w:val="1"/>
      <w:marLeft w:val="0"/>
      <w:marRight w:val="0"/>
      <w:marTop w:val="0"/>
      <w:marBottom w:val="0"/>
      <w:divBdr>
        <w:top w:val="none" w:sz="0" w:space="0" w:color="auto"/>
        <w:left w:val="none" w:sz="0" w:space="0" w:color="auto"/>
        <w:bottom w:val="none" w:sz="0" w:space="0" w:color="auto"/>
        <w:right w:val="none" w:sz="0" w:space="0" w:color="auto"/>
      </w:divBdr>
    </w:div>
    <w:div w:id="1097403363">
      <w:bodyDiv w:val="1"/>
      <w:marLeft w:val="0"/>
      <w:marRight w:val="0"/>
      <w:marTop w:val="0"/>
      <w:marBottom w:val="0"/>
      <w:divBdr>
        <w:top w:val="none" w:sz="0" w:space="0" w:color="auto"/>
        <w:left w:val="none" w:sz="0" w:space="0" w:color="auto"/>
        <w:bottom w:val="none" w:sz="0" w:space="0" w:color="auto"/>
        <w:right w:val="none" w:sz="0" w:space="0" w:color="auto"/>
      </w:divBdr>
    </w:div>
    <w:div w:id="1107890365">
      <w:bodyDiv w:val="1"/>
      <w:marLeft w:val="0"/>
      <w:marRight w:val="0"/>
      <w:marTop w:val="0"/>
      <w:marBottom w:val="0"/>
      <w:divBdr>
        <w:top w:val="none" w:sz="0" w:space="0" w:color="auto"/>
        <w:left w:val="none" w:sz="0" w:space="0" w:color="auto"/>
        <w:bottom w:val="none" w:sz="0" w:space="0" w:color="auto"/>
        <w:right w:val="none" w:sz="0" w:space="0" w:color="auto"/>
      </w:divBdr>
    </w:div>
    <w:div w:id="1176503401">
      <w:bodyDiv w:val="1"/>
      <w:marLeft w:val="0"/>
      <w:marRight w:val="0"/>
      <w:marTop w:val="0"/>
      <w:marBottom w:val="0"/>
      <w:divBdr>
        <w:top w:val="none" w:sz="0" w:space="0" w:color="auto"/>
        <w:left w:val="none" w:sz="0" w:space="0" w:color="auto"/>
        <w:bottom w:val="none" w:sz="0" w:space="0" w:color="auto"/>
        <w:right w:val="none" w:sz="0" w:space="0" w:color="auto"/>
      </w:divBdr>
    </w:div>
    <w:div w:id="1256019530">
      <w:bodyDiv w:val="1"/>
      <w:marLeft w:val="0"/>
      <w:marRight w:val="0"/>
      <w:marTop w:val="0"/>
      <w:marBottom w:val="0"/>
      <w:divBdr>
        <w:top w:val="none" w:sz="0" w:space="0" w:color="auto"/>
        <w:left w:val="none" w:sz="0" w:space="0" w:color="auto"/>
        <w:bottom w:val="none" w:sz="0" w:space="0" w:color="auto"/>
        <w:right w:val="none" w:sz="0" w:space="0" w:color="auto"/>
      </w:divBdr>
    </w:div>
    <w:div w:id="1275089474">
      <w:bodyDiv w:val="1"/>
      <w:marLeft w:val="0"/>
      <w:marRight w:val="0"/>
      <w:marTop w:val="0"/>
      <w:marBottom w:val="0"/>
      <w:divBdr>
        <w:top w:val="none" w:sz="0" w:space="0" w:color="auto"/>
        <w:left w:val="none" w:sz="0" w:space="0" w:color="auto"/>
        <w:bottom w:val="none" w:sz="0" w:space="0" w:color="auto"/>
        <w:right w:val="none" w:sz="0" w:space="0" w:color="auto"/>
      </w:divBdr>
    </w:div>
    <w:div w:id="1279264584">
      <w:bodyDiv w:val="1"/>
      <w:marLeft w:val="0"/>
      <w:marRight w:val="0"/>
      <w:marTop w:val="0"/>
      <w:marBottom w:val="0"/>
      <w:divBdr>
        <w:top w:val="none" w:sz="0" w:space="0" w:color="auto"/>
        <w:left w:val="none" w:sz="0" w:space="0" w:color="auto"/>
        <w:bottom w:val="none" w:sz="0" w:space="0" w:color="auto"/>
        <w:right w:val="none" w:sz="0" w:space="0" w:color="auto"/>
      </w:divBdr>
    </w:div>
    <w:div w:id="1283420259">
      <w:bodyDiv w:val="1"/>
      <w:marLeft w:val="0"/>
      <w:marRight w:val="0"/>
      <w:marTop w:val="0"/>
      <w:marBottom w:val="0"/>
      <w:divBdr>
        <w:top w:val="none" w:sz="0" w:space="0" w:color="auto"/>
        <w:left w:val="none" w:sz="0" w:space="0" w:color="auto"/>
        <w:bottom w:val="none" w:sz="0" w:space="0" w:color="auto"/>
        <w:right w:val="none" w:sz="0" w:space="0" w:color="auto"/>
      </w:divBdr>
    </w:div>
    <w:div w:id="1333138707">
      <w:bodyDiv w:val="1"/>
      <w:marLeft w:val="0"/>
      <w:marRight w:val="0"/>
      <w:marTop w:val="0"/>
      <w:marBottom w:val="0"/>
      <w:divBdr>
        <w:top w:val="none" w:sz="0" w:space="0" w:color="auto"/>
        <w:left w:val="none" w:sz="0" w:space="0" w:color="auto"/>
        <w:bottom w:val="none" w:sz="0" w:space="0" w:color="auto"/>
        <w:right w:val="none" w:sz="0" w:space="0" w:color="auto"/>
      </w:divBdr>
    </w:div>
    <w:div w:id="1396050583">
      <w:bodyDiv w:val="1"/>
      <w:marLeft w:val="0"/>
      <w:marRight w:val="0"/>
      <w:marTop w:val="0"/>
      <w:marBottom w:val="0"/>
      <w:divBdr>
        <w:top w:val="none" w:sz="0" w:space="0" w:color="auto"/>
        <w:left w:val="none" w:sz="0" w:space="0" w:color="auto"/>
        <w:bottom w:val="none" w:sz="0" w:space="0" w:color="auto"/>
        <w:right w:val="none" w:sz="0" w:space="0" w:color="auto"/>
      </w:divBdr>
    </w:div>
    <w:div w:id="1429813537">
      <w:bodyDiv w:val="1"/>
      <w:marLeft w:val="0"/>
      <w:marRight w:val="0"/>
      <w:marTop w:val="0"/>
      <w:marBottom w:val="0"/>
      <w:divBdr>
        <w:top w:val="none" w:sz="0" w:space="0" w:color="auto"/>
        <w:left w:val="none" w:sz="0" w:space="0" w:color="auto"/>
        <w:bottom w:val="none" w:sz="0" w:space="0" w:color="auto"/>
        <w:right w:val="none" w:sz="0" w:space="0" w:color="auto"/>
      </w:divBdr>
    </w:div>
    <w:div w:id="1476794105">
      <w:bodyDiv w:val="1"/>
      <w:marLeft w:val="0"/>
      <w:marRight w:val="0"/>
      <w:marTop w:val="0"/>
      <w:marBottom w:val="0"/>
      <w:divBdr>
        <w:top w:val="none" w:sz="0" w:space="0" w:color="auto"/>
        <w:left w:val="none" w:sz="0" w:space="0" w:color="auto"/>
        <w:bottom w:val="none" w:sz="0" w:space="0" w:color="auto"/>
        <w:right w:val="none" w:sz="0" w:space="0" w:color="auto"/>
      </w:divBdr>
    </w:div>
    <w:div w:id="1551648261">
      <w:bodyDiv w:val="1"/>
      <w:marLeft w:val="0"/>
      <w:marRight w:val="0"/>
      <w:marTop w:val="0"/>
      <w:marBottom w:val="0"/>
      <w:divBdr>
        <w:top w:val="none" w:sz="0" w:space="0" w:color="auto"/>
        <w:left w:val="none" w:sz="0" w:space="0" w:color="auto"/>
        <w:bottom w:val="none" w:sz="0" w:space="0" w:color="auto"/>
        <w:right w:val="none" w:sz="0" w:space="0" w:color="auto"/>
      </w:divBdr>
    </w:div>
    <w:div w:id="1553346327">
      <w:bodyDiv w:val="1"/>
      <w:marLeft w:val="0"/>
      <w:marRight w:val="0"/>
      <w:marTop w:val="0"/>
      <w:marBottom w:val="0"/>
      <w:divBdr>
        <w:top w:val="none" w:sz="0" w:space="0" w:color="auto"/>
        <w:left w:val="none" w:sz="0" w:space="0" w:color="auto"/>
        <w:bottom w:val="none" w:sz="0" w:space="0" w:color="auto"/>
        <w:right w:val="none" w:sz="0" w:space="0" w:color="auto"/>
      </w:divBdr>
    </w:div>
    <w:div w:id="1599945051">
      <w:bodyDiv w:val="1"/>
      <w:marLeft w:val="0"/>
      <w:marRight w:val="0"/>
      <w:marTop w:val="0"/>
      <w:marBottom w:val="0"/>
      <w:divBdr>
        <w:top w:val="none" w:sz="0" w:space="0" w:color="auto"/>
        <w:left w:val="none" w:sz="0" w:space="0" w:color="auto"/>
        <w:bottom w:val="none" w:sz="0" w:space="0" w:color="auto"/>
        <w:right w:val="none" w:sz="0" w:space="0" w:color="auto"/>
      </w:divBdr>
    </w:div>
    <w:div w:id="1752657573">
      <w:bodyDiv w:val="1"/>
      <w:marLeft w:val="0"/>
      <w:marRight w:val="0"/>
      <w:marTop w:val="0"/>
      <w:marBottom w:val="0"/>
      <w:divBdr>
        <w:top w:val="none" w:sz="0" w:space="0" w:color="auto"/>
        <w:left w:val="none" w:sz="0" w:space="0" w:color="auto"/>
        <w:bottom w:val="none" w:sz="0" w:space="0" w:color="auto"/>
        <w:right w:val="none" w:sz="0" w:space="0" w:color="auto"/>
      </w:divBdr>
    </w:div>
    <w:div w:id="1755785408">
      <w:bodyDiv w:val="1"/>
      <w:marLeft w:val="0"/>
      <w:marRight w:val="0"/>
      <w:marTop w:val="0"/>
      <w:marBottom w:val="0"/>
      <w:divBdr>
        <w:top w:val="none" w:sz="0" w:space="0" w:color="auto"/>
        <w:left w:val="none" w:sz="0" w:space="0" w:color="auto"/>
        <w:bottom w:val="none" w:sz="0" w:space="0" w:color="auto"/>
        <w:right w:val="none" w:sz="0" w:space="0" w:color="auto"/>
      </w:divBdr>
    </w:div>
    <w:div w:id="1790971449">
      <w:bodyDiv w:val="1"/>
      <w:marLeft w:val="0"/>
      <w:marRight w:val="0"/>
      <w:marTop w:val="0"/>
      <w:marBottom w:val="0"/>
      <w:divBdr>
        <w:top w:val="none" w:sz="0" w:space="0" w:color="auto"/>
        <w:left w:val="none" w:sz="0" w:space="0" w:color="auto"/>
        <w:bottom w:val="none" w:sz="0" w:space="0" w:color="auto"/>
        <w:right w:val="none" w:sz="0" w:space="0" w:color="auto"/>
      </w:divBdr>
    </w:div>
    <w:div w:id="1797750447">
      <w:bodyDiv w:val="1"/>
      <w:marLeft w:val="0"/>
      <w:marRight w:val="0"/>
      <w:marTop w:val="0"/>
      <w:marBottom w:val="0"/>
      <w:divBdr>
        <w:top w:val="none" w:sz="0" w:space="0" w:color="auto"/>
        <w:left w:val="none" w:sz="0" w:space="0" w:color="auto"/>
        <w:bottom w:val="none" w:sz="0" w:space="0" w:color="auto"/>
        <w:right w:val="none" w:sz="0" w:space="0" w:color="auto"/>
      </w:divBdr>
    </w:div>
    <w:div w:id="1801537620">
      <w:bodyDiv w:val="1"/>
      <w:marLeft w:val="0"/>
      <w:marRight w:val="0"/>
      <w:marTop w:val="0"/>
      <w:marBottom w:val="0"/>
      <w:divBdr>
        <w:top w:val="none" w:sz="0" w:space="0" w:color="auto"/>
        <w:left w:val="none" w:sz="0" w:space="0" w:color="auto"/>
        <w:bottom w:val="none" w:sz="0" w:space="0" w:color="auto"/>
        <w:right w:val="none" w:sz="0" w:space="0" w:color="auto"/>
      </w:divBdr>
    </w:div>
    <w:div w:id="1833788738">
      <w:bodyDiv w:val="1"/>
      <w:marLeft w:val="0"/>
      <w:marRight w:val="0"/>
      <w:marTop w:val="0"/>
      <w:marBottom w:val="0"/>
      <w:divBdr>
        <w:top w:val="none" w:sz="0" w:space="0" w:color="auto"/>
        <w:left w:val="none" w:sz="0" w:space="0" w:color="auto"/>
        <w:bottom w:val="none" w:sz="0" w:space="0" w:color="auto"/>
        <w:right w:val="none" w:sz="0" w:space="0" w:color="auto"/>
      </w:divBdr>
    </w:div>
    <w:div w:id="1893729083">
      <w:bodyDiv w:val="1"/>
      <w:marLeft w:val="0"/>
      <w:marRight w:val="0"/>
      <w:marTop w:val="0"/>
      <w:marBottom w:val="0"/>
      <w:divBdr>
        <w:top w:val="none" w:sz="0" w:space="0" w:color="auto"/>
        <w:left w:val="none" w:sz="0" w:space="0" w:color="auto"/>
        <w:bottom w:val="none" w:sz="0" w:space="0" w:color="auto"/>
        <w:right w:val="none" w:sz="0" w:space="0" w:color="auto"/>
      </w:divBdr>
    </w:div>
    <w:div w:id="1954092870">
      <w:bodyDiv w:val="1"/>
      <w:marLeft w:val="0"/>
      <w:marRight w:val="0"/>
      <w:marTop w:val="0"/>
      <w:marBottom w:val="0"/>
      <w:divBdr>
        <w:top w:val="none" w:sz="0" w:space="0" w:color="auto"/>
        <w:left w:val="none" w:sz="0" w:space="0" w:color="auto"/>
        <w:bottom w:val="none" w:sz="0" w:space="0" w:color="auto"/>
        <w:right w:val="none" w:sz="0" w:space="0" w:color="auto"/>
      </w:divBdr>
    </w:div>
    <w:div w:id="1997219696">
      <w:bodyDiv w:val="1"/>
      <w:marLeft w:val="0"/>
      <w:marRight w:val="0"/>
      <w:marTop w:val="0"/>
      <w:marBottom w:val="0"/>
      <w:divBdr>
        <w:top w:val="none" w:sz="0" w:space="0" w:color="auto"/>
        <w:left w:val="none" w:sz="0" w:space="0" w:color="auto"/>
        <w:bottom w:val="none" w:sz="0" w:space="0" w:color="auto"/>
        <w:right w:val="none" w:sz="0" w:space="0" w:color="auto"/>
      </w:divBdr>
    </w:div>
    <w:div w:id="2005351370">
      <w:bodyDiv w:val="1"/>
      <w:marLeft w:val="0"/>
      <w:marRight w:val="0"/>
      <w:marTop w:val="0"/>
      <w:marBottom w:val="0"/>
      <w:divBdr>
        <w:top w:val="none" w:sz="0" w:space="0" w:color="auto"/>
        <w:left w:val="none" w:sz="0" w:space="0" w:color="auto"/>
        <w:bottom w:val="none" w:sz="0" w:space="0" w:color="auto"/>
        <w:right w:val="none" w:sz="0" w:space="0" w:color="auto"/>
      </w:divBdr>
    </w:div>
    <w:div w:id="206316453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hozhabes@fairlabor.org" TargetMode="Externa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C0C5B14-AFDC-1048-9C1B-75374263B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2366</Words>
  <Characters>13489</Characters>
  <Application>Microsoft Macintosh Word</Application>
  <DocSecurity>0</DocSecurity>
  <Lines>112</Lines>
  <Paragraphs>31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Financing Agency: U.S. Department of Labor</vt:lpstr>
      <vt:lpstr>Preparation Date of ToR: March 29, 2017</vt:lpstr>
      <vt:lpstr>Target Location: Düzce, Sakarya, Ordu, Şanlıurfa </vt:lpstr>
      <vt:lpstr>Vendor for Task Mapping Study Contract: To be identified (Sub-contractor)</vt:lpstr>
    </vt:vector>
  </TitlesOfParts>
  <Company>FLA</Company>
  <LinksUpToDate>false</LinksUpToDate>
  <CharactersWithSpaces>15824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dc:creator>
  <cp:keywords/>
  <dc:description/>
  <cp:lastModifiedBy>HO</cp:lastModifiedBy>
  <cp:revision>2</cp:revision>
  <dcterms:created xsi:type="dcterms:W3CDTF">2017-03-29T09:42:00Z</dcterms:created>
  <dcterms:modified xsi:type="dcterms:W3CDTF">2017-03-29T09:42:00Z</dcterms:modified>
</cp:coreProperties>
</file>